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CBAC" w14:textId="108EEAD4" w:rsidR="00224EB2" w:rsidRDefault="00224EB2" w:rsidP="00D82B5D">
      <w:pPr>
        <w:spacing w:after="160" w:line="240" w:lineRule="auto"/>
        <w:jc w:val="center"/>
        <w:rPr>
          <w:rFonts w:ascii="Calibri" w:hAnsi="Calibri" w:cs="Calibri"/>
          <w:color w:val="2F5496"/>
          <w:sz w:val="32"/>
          <w:szCs w:val="32"/>
        </w:rPr>
      </w:pPr>
      <w:r>
        <w:rPr>
          <w:noProof/>
        </w:rPr>
        <w:drawing>
          <wp:inline distT="0" distB="0" distL="0" distR="0" wp14:anchorId="185FD47D" wp14:editId="02B2630F">
            <wp:extent cx="1381125" cy="609600"/>
            <wp:effectExtent l="0" t="0" r="9525"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609600"/>
                    </a:xfrm>
                    <a:prstGeom prst="rect">
                      <a:avLst/>
                    </a:prstGeom>
                    <a:noFill/>
                    <a:ln>
                      <a:noFill/>
                    </a:ln>
                  </pic:spPr>
                </pic:pic>
              </a:graphicData>
            </a:graphic>
          </wp:inline>
        </w:drawing>
      </w:r>
    </w:p>
    <w:p w14:paraId="43A9B9C0" w14:textId="74C4A287" w:rsidR="00222F37" w:rsidRDefault="00D82B5D" w:rsidP="007E59BA">
      <w:pPr>
        <w:spacing w:line="240" w:lineRule="auto"/>
        <w:jc w:val="center"/>
        <w:rPr>
          <w:rFonts w:ascii="Calibri" w:hAnsi="Calibri" w:cs="Calibri"/>
          <w:color w:val="2F5496"/>
          <w:sz w:val="32"/>
          <w:szCs w:val="32"/>
        </w:rPr>
      </w:pPr>
      <w:r>
        <w:rPr>
          <w:rFonts w:ascii="Calibri" w:hAnsi="Calibri" w:cs="Calibri"/>
          <w:color w:val="2F5496"/>
          <w:sz w:val="32"/>
          <w:szCs w:val="32"/>
        </w:rPr>
        <w:t>Conference Group</w:t>
      </w:r>
      <w:r w:rsidR="007E59BA">
        <w:rPr>
          <w:rFonts w:ascii="Calibri" w:hAnsi="Calibri" w:cs="Calibri"/>
          <w:color w:val="2F5496"/>
          <w:sz w:val="32"/>
          <w:szCs w:val="32"/>
        </w:rPr>
        <w:t xml:space="preserve"> </w:t>
      </w:r>
      <w:r w:rsidR="00222F37">
        <w:rPr>
          <w:rFonts w:ascii="Calibri" w:hAnsi="Calibri" w:cs="Calibri"/>
          <w:color w:val="2F5496"/>
          <w:sz w:val="32"/>
          <w:szCs w:val="32"/>
        </w:rPr>
        <w:t>Minutes</w:t>
      </w:r>
    </w:p>
    <w:p w14:paraId="7F44C566" w14:textId="4693D7B5" w:rsidR="00D82B5D" w:rsidRPr="00D82B5D" w:rsidRDefault="00E932CC" w:rsidP="00224EB2">
      <w:pPr>
        <w:spacing w:after="240" w:line="240" w:lineRule="auto"/>
        <w:jc w:val="center"/>
        <w:rPr>
          <w:rFonts w:ascii="Times New Roman" w:eastAsia="Times New Roman" w:hAnsi="Times New Roman" w:cs="Times New Roman"/>
          <w:sz w:val="24"/>
          <w:szCs w:val="24"/>
          <w:lang w:eastAsia="en-GB"/>
        </w:rPr>
      </w:pPr>
      <w:r>
        <w:rPr>
          <w:rFonts w:ascii="Calibri" w:eastAsia="Times New Roman" w:hAnsi="Calibri" w:cs="Calibri"/>
          <w:b/>
          <w:bCs/>
          <w:color w:val="000000"/>
          <w:lang w:eastAsia="en-GB"/>
        </w:rPr>
        <w:t>Thursday 2</w:t>
      </w:r>
      <w:r w:rsidR="00D82B5D" w:rsidRPr="00D82B5D">
        <w:rPr>
          <w:rFonts w:ascii="Calibri" w:eastAsia="Times New Roman" w:hAnsi="Calibri" w:cs="Calibri"/>
          <w:b/>
          <w:bCs/>
          <w:color w:val="000000"/>
          <w:lang w:eastAsia="en-GB"/>
        </w:rPr>
        <w:t>5th August 2022</w:t>
      </w:r>
    </w:p>
    <w:p w14:paraId="131A7821" w14:textId="21130DD0" w:rsidR="006C619C" w:rsidRPr="00553432" w:rsidRDefault="00D82B5D" w:rsidP="00553432">
      <w:pPr>
        <w:rPr>
          <w:rFonts w:ascii="Calibri" w:eastAsia="Times New Roman" w:hAnsi="Calibri" w:cs="Calibri"/>
          <w:color w:val="000000"/>
          <w:lang w:eastAsia="en-GB"/>
        </w:rPr>
      </w:pPr>
      <w:r w:rsidRPr="00D82B5D">
        <w:rPr>
          <w:rFonts w:ascii="Calibri" w:eastAsia="Times New Roman" w:hAnsi="Calibri" w:cs="Calibri"/>
          <w:b/>
          <w:bCs/>
          <w:color w:val="000000"/>
          <w:lang w:eastAsia="en-GB"/>
        </w:rPr>
        <w:t>Present</w:t>
      </w:r>
      <w:r w:rsidRPr="00D82B5D">
        <w:rPr>
          <w:rFonts w:ascii="Calibri" w:eastAsia="Times New Roman" w:hAnsi="Calibri" w:cs="Calibri"/>
          <w:color w:val="000000"/>
          <w:lang w:eastAsia="en-GB"/>
        </w:rPr>
        <w:t xml:space="preserve">: </w:t>
      </w:r>
      <w:r w:rsidR="006C619C" w:rsidRPr="00D82B5D">
        <w:rPr>
          <w:rFonts w:ascii="Calibri" w:eastAsia="Times New Roman" w:hAnsi="Calibri" w:cs="Calibri"/>
          <w:color w:val="000000"/>
          <w:lang w:eastAsia="en-GB"/>
        </w:rPr>
        <w:t>Deborah Munro (Chair, Aston),</w:t>
      </w:r>
      <w:r w:rsidR="006C619C" w:rsidRPr="006C619C">
        <w:rPr>
          <w:rFonts w:ascii="Calibri" w:eastAsia="Times New Roman" w:hAnsi="Calibri" w:cs="Calibri"/>
          <w:color w:val="000000"/>
          <w:lang w:eastAsia="en-GB"/>
        </w:rPr>
        <w:t xml:space="preserve"> </w:t>
      </w:r>
      <w:r w:rsidR="006C619C" w:rsidRPr="00D82B5D">
        <w:rPr>
          <w:rFonts w:ascii="Calibri" w:eastAsia="Times New Roman" w:hAnsi="Calibri" w:cs="Calibri"/>
          <w:color w:val="000000"/>
          <w:lang w:eastAsia="en-GB"/>
        </w:rPr>
        <w:t xml:space="preserve">Laura Newman (Vice, Loughborough), </w:t>
      </w:r>
      <w:r w:rsidR="006C619C">
        <w:rPr>
          <w:rFonts w:ascii="Calibri" w:eastAsia="Times New Roman" w:hAnsi="Calibri" w:cs="Calibri"/>
          <w:color w:val="000000"/>
          <w:lang w:eastAsia="en-GB"/>
        </w:rPr>
        <w:t>Ruth Jenkins (Cranfield),</w:t>
      </w:r>
      <w:r w:rsidR="006C619C" w:rsidRPr="006C619C">
        <w:rPr>
          <w:rFonts w:ascii="Calibri" w:eastAsia="Times New Roman" w:hAnsi="Calibri" w:cs="Calibri"/>
          <w:color w:val="000000"/>
          <w:lang w:eastAsia="en-GB"/>
        </w:rPr>
        <w:t xml:space="preserve"> </w:t>
      </w:r>
      <w:r w:rsidR="006C619C" w:rsidRPr="00D82B5D">
        <w:rPr>
          <w:rFonts w:ascii="Calibri" w:eastAsia="Times New Roman" w:hAnsi="Calibri" w:cs="Calibri"/>
          <w:color w:val="000000"/>
          <w:lang w:eastAsia="en-GB"/>
        </w:rPr>
        <w:t>Matt Cunningham (MSDG, Loughborough),</w:t>
      </w:r>
      <w:r w:rsidR="006C619C">
        <w:rPr>
          <w:rFonts w:ascii="Calibri" w:eastAsia="Times New Roman" w:hAnsi="Calibri" w:cs="Calibri"/>
          <w:color w:val="000000"/>
          <w:lang w:eastAsia="en-GB"/>
        </w:rPr>
        <w:t xml:space="preserve"> </w:t>
      </w:r>
      <w:r w:rsidR="006C619C" w:rsidRPr="00D82B5D">
        <w:rPr>
          <w:rFonts w:ascii="Calibri" w:eastAsia="Times New Roman" w:hAnsi="Calibri" w:cs="Calibri"/>
          <w:color w:val="000000"/>
          <w:lang w:eastAsia="en-GB"/>
        </w:rPr>
        <w:t>Jo-Anne Watts (Wolverhampton, Steering Group),</w:t>
      </w:r>
      <w:r w:rsidR="006C619C" w:rsidRPr="006C619C">
        <w:rPr>
          <w:rFonts w:ascii="Calibri" w:eastAsia="Times New Roman" w:hAnsi="Calibri" w:cs="Calibri"/>
          <w:color w:val="000000"/>
          <w:lang w:eastAsia="en-GB"/>
        </w:rPr>
        <w:t xml:space="preserve"> </w:t>
      </w:r>
      <w:r w:rsidR="006C619C" w:rsidRPr="00D82B5D">
        <w:rPr>
          <w:rFonts w:ascii="Calibri" w:eastAsia="Times New Roman" w:hAnsi="Calibri" w:cs="Calibri"/>
          <w:color w:val="000000"/>
          <w:lang w:eastAsia="en-GB"/>
        </w:rPr>
        <w:t>Chris Bradford (Warwick), </w:t>
      </w:r>
      <w:r w:rsidR="00D511BE" w:rsidRPr="00D82B5D">
        <w:rPr>
          <w:rFonts w:ascii="Calibri" w:eastAsia="Times New Roman" w:hAnsi="Calibri" w:cs="Calibri"/>
          <w:color w:val="000000"/>
          <w:lang w:eastAsia="en-GB"/>
        </w:rPr>
        <w:t>Ruth Houghton (Cranfield)</w:t>
      </w:r>
      <w:r w:rsidR="00D511BE">
        <w:rPr>
          <w:rFonts w:ascii="Calibri" w:eastAsia="Times New Roman" w:hAnsi="Calibri" w:cs="Calibri"/>
          <w:color w:val="000000"/>
          <w:lang w:eastAsia="en-GB"/>
        </w:rPr>
        <w:t>,</w:t>
      </w:r>
      <w:r w:rsidR="00D511BE" w:rsidRPr="00D511BE">
        <w:rPr>
          <w:rFonts w:ascii="Calibri" w:eastAsia="Times New Roman" w:hAnsi="Calibri" w:cs="Calibri"/>
          <w:color w:val="000000"/>
          <w:lang w:eastAsia="en-GB"/>
        </w:rPr>
        <w:t xml:space="preserve"> </w:t>
      </w:r>
      <w:r w:rsidR="00D511BE" w:rsidRPr="00D82B5D">
        <w:rPr>
          <w:rFonts w:ascii="Calibri" w:eastAsia="Times New Roman" w:hAnsi="Calibri" w:cs="Calibri"/>
          <w:color w:val="000000"/>
          <w:lang w:eastAsia="en-GB"/>
        </w:rPr>
        <w:t>Catherine Robertson (Birmingham),</w:t>
      </w:r>
      <w:r w:rsidR="00E17086" w:rsidRPr="00E17086">
        <w:rPr>
          <w:rFonts w:ascii="Calibri" w:eastAsia="Times New Roman" w:hAnsi="Calibri" w:cs="Calibri"/>
          <w:color w:val="000000"/>
          <w:lang w:eastAsia="en-GB"/>
        </w:rPr>
        <w:t xml:space="preserve"> </w:t>
      </w:r>
      <w:r w:rsidR="00E17086" w:rsidRPr="00D82B5D">
        <w:rPr>
          <w:rFonts w:ascii="Calibri" w:eastAsia="Times New Roman" w:hAnsi="Calibri" w:cs="Calibri"/>
          <w:color w:val="000000"/>
          <w:lang w:eastAsia="en-GB"/>
        </w:rPr>
        <w:t>Andrea Kellett (Birmingham)</w:t>
      </w:r>
      <w:r w:rsidR="00553432">
        <w:rPr>
          <w:rFonts w:ascii="Calibri" w:eastAsia="Times New Roman" w:hAnsi="Calibri" w:cs="Calibri"/>
          <w:color w:val="000000"/>
          <w:lang w:eastAsia="en-GB"/>
        </w:rPr>
        <w:t xml:space="preserve">, </w:t>
      </w:r>
      <w:r w:rsidR="00E17086" w:rsidRPr="00D82B5D">
        <w:rPr>
          <w:rFonts w:ascii="Calibri" w:eastAsia="Times New Roman" w:hAnsi="Calibri" w:cs="Calibri"/>
          <w:color w:val="000000"/>
          <w:lang w:eastAsia="en-GB"/>
        </w:rPr>
        <w:t>Natalie Baker-Fosker (Mercian Collaboration</w:t>
      </w:r>
      <w:r w:rsidR="00E17086">
        <w:rPr>
          <w:rFonts w:ascii="Calibri" w:eastAsia="Times New Roman" w:hAnsi="Calibri" w:cs="Calibri"/>
          <w:color w:val="000000"/>
          <w:lang w:eastAsia="en-GB"/>
        </w:rPr>
        <w:t>)</w:t>
      </w:r>
    </w:p>
    <w:p w14:paraId="09613772" w14:textId="547D458F" w:rsidR="006C619C" w:rsidRPr="00D82B5D" w:rsidRDefault="00D82B5D" w:rsidP="00E17086">
      <w:pPr>
        <w:rPr>
          <w:rFonts w:ascii="Times New Roman" w:eastAsia="Times New Roman" w:hAnsi="Times New Roman" w:cs="Times New Roman"/>
          <w:sz w:val="24"/>
          <w:szCs w:val="24"/>
          <w:lang w:eastAsia="en-GB"/>
        </w:rPr>
      </w:pPr>
      <w:r w:rsidRPr="00D82B5D">
        <w:rPr>
          <w:rFonts w:ascii="Calibri" w:eastAsia="Times New Roman" w:hAnsi="Calibri" w:cs="Calibri"/>
          <w:b/>
          <w:bCs/>
          <w:color w:val="000000"/>
          <w:lang w:eastAsia="en-GB"/>
        </w:rPr>
        <w:t>Apologies</w:t>
      </w:r>
      <w:r w:rsidR="006C619C">
        <w:rPr>
          <w:rFonts w:ascii="Calibri" w:eastAsia="Times New Roman" w:hAnsi="Calibri" w:cs="Calibri"/>
          <w:b/>
          <w:bCs/>
          <w:color w:val="000000"/>
          <w:lang w:eastAsia="en-GB"/>
        </w:rPr>
        <w:t xml:space="preserve">: </w:t>
      </w:r>
      <w:proofErr w:type="spellStart"/>
      <w:r w:rsidR="006C619C" w:rsidRPr="00D82B5D">
        <w:rPr>
          <w:rFonts w:ascii="Calibri" w:eastAsia="Times New Roman" w:hAnsi="Calibri" w:cs="Calibri"/>
          <w:color w:val="000000"/>
          <w:lang w:eastAsia="en-GB"/>
        </w:rPr>
        <w:t>Funmike</w:t>
      </w:r>
      <w:proofErr w:type="spellEnd"/>
      <w:r w:rsidR="006C619C" w:rsidRPr="00D82B5D">
        <w:rPr>
          <w:rFonts w:ascii="Calibri" w:eastAsia="Times New Roman" w:hAnsi="Calibri" w:cs="Calibri"/>
          <w:color w:val="000000"/>
          <w:lang w:eastAsia="en-GB"/>
        </w:rPr>
        <w:t xml:space="preserve"> </w:t>
      </w:r>
      <w:proofErr w:type="spellStart"/>
      <w:r w:rsidR="006C619C" w:rsidRPr="00D82B5D">
        <w:rPr>
          <w:rFonts w:ascii="Calibri" w:eastAsia="Times New Roman" w:hAnsi="Calibri" w:cs="Calibri"/>
          <w:color w:val="000000"/>
          <w:lang w:eastAsia="en-GB"/>
        </w:rPr>
        <w:t>Ifie</w:t>
      </w:r>
      <w:proofErr w:type="spellEnd"/>
      <w:r w:rsidR="006C619C" w:rsidRPr="00D82B5D">
        <w:rPr>
          <w:rFonts w:ascii="Calibri" w:eastAsia="Times New Roman" w:hAnsi="Calibri" w:cs="Calibri"/>
          <w:color w:val="000000"/>
          <w:lang w:eastAsia="en-GB"/>
        </w:rPr>
        <w:t xml:space="preserve"> (Loughborough),</w:t>
      </w:r>
      <w:r w:rsidR="006C619C" w:rsidRPr="00CA1665">
        <w:rPr>
          <w:rFonts w:ascii="Calibri" w:eastAsia="Times New Roman" w:hAnsi="Calibri" w:cs="Calibri"/>
          <w:color w:val="000000"/>
          <w:lang w:eastAsia="en-GB"/>
        </w:rPr>
        <w:t xml:space="preserve"> </w:t>
      </w:r>
      <w:r w:rsidR="006C619C" w:rsidRPr="00D82B5D">
        <w:rPr>
          <w:rFonts w:ascii="Calibri" w:eastAsia="Times New Roman" w:hAnsi="Calibri" w:cs="Calibri"/>
          <w:color w:val="000000"/>
          <w:lang w:eastAsia="en-GB"/>
        </w:rPr>
        <w:t xml:space="preserve">Adrian Clarke (Loughborough), </w:t>
      </w:r>
    </w:p>
    <w:p w14:paraId="0E7ACB6B" w14:textId="1F034D6D" w:rsidR="00232EB9" w:rsidRDefault="00232EB9" w:rsidP="00D82B5D">
      <w:pPr>
        <w:rPr>
          <w:rFonts w:ascii="Calibri" w:eastAsia="Times New Roman" w:hAnsi="Calibri" w:cs="Calibri"/>
          <w:color w:val="000000"/>
          <w:lang w:eastAsia="en-GB"/>
        </w:rPr>
      </w:pPr>
    </w:p>
    <w:p w14:paraId="053F0C94" w14:textId="1BAEA418" w:rsidR="00263208" w:rsidRDefault="00263208" w:rsidP="00263208">
      <w:pPr>
        <w:pStyle w:val="Heading2"/>
        <w:jc w:val="center"/>
      </w:pPr>
      <w:r w:rsidRPr="00E64ACF">
        <w:t>Summary of New or Outstanding Actions</w:t>
      </w:r>
    </w:p>
    <w:p w14:paraId="15D9EDAF" w14:textId="77777777" w:rsidR="000908C3" w:rsidRPr="000908C3" w:rsidRDefault="000908C3" w:rsidP="000908C3"/>
    <w:p w14:paraId="29E501B8" w14:textId="6A7ED77D" w:rsidR="00662494" w:rsidRPr="00553432" w:rsidRDefault="00662494" w:rsidP="00662494">
      <w:pPr>
        <w:rPr>
          <w:lang w:eastAsia="en-GB"/>
        </w:rPr>
      </w:pPr>
      <w:r w:rsidRPr="00553432">
        <w:rPr>
          <w:lang w:eastAsia="en-GB"/>
        </w:rPr>
        <w:t xml:space="preserve">ACTION: Natalie to send Ruth the </w:t>
      </w:r>
      <w:r w:rsidRPr="00553432">
        <w:rPr>
          <w:lang w:eastAsia="en-GB"/>
        </w:rPr>
        <w:t>speaker’s</w:t>
      </w:r>
      <w:r w:rsidRPr="00553432">
        <w:rPr>
          <w:lang w:eastAsia="en-GB"/>
        </w:rPr>
        <w:t xml:space="preserve"> spreadsheet which contains the correct talk titles</w:t>
      </w:r>
      <w:r w:rsidRPr="00553432">
        <w:rPr>
          <w:lang w:eastAsia="en-GB"/>
        </w:rPr>
        <w:t>.</w:t>
      </w:r>
    </w:p>
    <w:p w14:paraId="517FB4DA" w14:textId="14E79650" w:rsidR="00662494" w:rsidRPr="00553432" w:rsidRDefault="00662494" w:rsidP="00662494">
      <w:pPr>
        <w:rPr>
          <w:rFonts w:ascii="Calibri" w:hAnsi="Calibri" w:cs="Calibri"/>
          <w:color w:val="000000"/>
          <w:lang w:eastAsia="en-GB"/>
        </w:rPr>
      </w:pPr>
      <w:r w:rsidRPr="00553432">
        <w:rPr>
          <w:lang w:eastAsia="en-GB"/>
        </w:rPr>
        <w:t xml:space="preserve">ACTION: </w:t>
      </w:r>
      <w:r w:rsidRPr="00553432">
        <w:rPr>
          <w:rFonts w:ascii="Calibri" w:hAnsi="Calibri" w:cs="Calibri"/>
          <w:color w:val="000000"/>
          <w:lang w:eastAsia="en-GB"/>
        </w:rPr>
        <w:t xml:space="preserve">Laura to send Ruth the </w:t>
      </w:r>
      <w:r w:rsidRPr="00553432">
        <w:rPr>
          <w:rFonts w:ascii="Calibri" w:hAnsi="Calibri" w:cs="Calibri"/>
          <w:color w:val="000000"/>
          <w:lang w:eastAsia="en-GB"/>
        </w:rPr>
        <w:t>moderator’s</w:t>
      </w:r>
      <w:r w:rsidRPr="00553432">
        <w:rPr>
          <w:rFonts w:ascii="Calibri" w:hAnsi="Calibri" w:cs="Calibri"/>
          <w:color w:val="000000"/>
          <w:lang w:eastAsia="en-GB"/>
        </w:rPr>
        <w:t xml:space="preserve"> schedule</w:t>
      </w:r>
      <w:r w:rsidRPr="00553432">
        <w:rPr>
          <w:rFonts w:ascii="Calibri" w:hAnsi="Calibri" w:cs="Calibri"/>
          <w:color w:val="000000"/>
          <w:lang w:eastAsia="en-GB"/>
        </w:rPr>
        <w:t>.</w:t>
      </w:r>
    </w:p>
    <w:p w14:paraId="2B49F433" w14:textId="4255878E" w:rsidR="00662494" w:rsidRPr="00553432" w:rsidRDefault="00662494" w:rsidP="00662494">
      <w:pPr>
        <w:rPr>
          <w:rFonts w:ascii="Calibri" w:hAnsi="Calibri" w:cs="Calibri"/>
          <w:color w:val="000000"/>
          <w:lang w:eastAsia="en-GB"/>
        </w:rPr>
      </w:pPr>
      <w:r w:rsidRPr="00553432">
        <w:rPr>
          <w:lang w:eastAsia="en-GB"/>
        </w:rPr>
        <w:t xml:space="preserve">ACTION: </w:t>
      </w:r>
      <w:r w:rsidRPr="00553432">
        <w:rPr>
          <w:rFonts w:ascii="Calibri" w:hAnsi="Calibri" w:cs="Calibri"/>
          <w:color w:val="000000"/>
          <w:lang w:eastAsia="en-GB"/>
        </w:rPr>
        <w:t>Chris to send Ruth the draft programme</w:t>
      </w:r>
      <w:r w:rsidRPr="00553432">
        <w:rPr>
          <w:rFonts w:ascii="Calibri" w:hAnsi="Calibri" w:cs="Calibri"/>
          <w:color w:val="000000"/>
          <w:lang w:eastAsia="en-GB"/>
        </w:rPr>
        <w:t>.</w:t>
      </w:r>
    </w:p>
    <w:p w14:paraId="4F2A1CAC" w14:textId="663E1B1D" w:rsidR="00662494" w:rsidRPr="00553432" w:rsidRDefault="00662494" w:rsidP="00662494">
      <w:pPr>
        <w:rPr>
          <w:lang w:eastAsia="en-GB"/>
        </w:rPr>
      </w:pPr>
      <w:r w:rsidRPr="00553432">
        <w:rPr>
          <w:lang w:eastAsia="en-GB"/>
        </w:rPr>
        <w:t>ACTION: Ruth Jenkins to proofread programme</w:t>
      </w:r>
      <w:r w:rsidRPr="00553432">
        <w:rPr>
          <w:lang w:eastAsia="en-GB"/>
        </w:rPr>
        <w:t>.</w:t>
      </w:r>
    </w:p>
    <w:p w14:paraId="1D9ACBA7" w14:textId="77A32124" w:rsidR="00662494" w:rsidRPr="00553432" w:rsidRDefault="00662494" w:rsidP="00662494">
      <w:pPr>
        <w:rPr>
          <w:lang w:eastAsia="en-GB"/>
        </w:rPr>
      </w:pPr>
      <w:r w:rsidRPr="00553432">
        <w:rPr>
          <w:lang w:eastAsia="en-GB"/>
        </w:rPr>
        <w:t>ACTION: Group asked for further volunteers to proofread the programme</w:t>
      </w:r>
      <w:r w:rsidRPr="00553432">
        <w:rPr>
          <w:lang w:eastAsia="en-GB"/>
        </w:rPr>
        <w:t>.</w:t>
      </w:r>
    </w:p>
    <w:p w14:paraId="56837EFD" w14:textId="77777777" w:rsidR="00662494" w:rsidRPr="00553432" w:rsidRDefault="00662494" w:rsidP="00662494">
      <w:r w:rsidRPr="00553432">
        <w:t>ACTION: Everyone reminded to publicise the event to your member institutions.</w:t>
      </w:r>
    </w:p>
    <w:p w14:paraId="0DAB8807" w14:textId="77777777" w:rsidR="00662494" w:rsidRPr="00553432" w:rsidRDefault="00662494" w:rsidP="00662494">
      <w:r w:rsidRPr="00553432">
        <w:t>ACTION: Booking reminders should be sent out in late August/ early Sept.</w:t>
      </w:r>
    </w:p>
    <w:p w14:paraId="088E3F66" w14:textId="1F1DBC64" w:rsidR="00662494" w:rsidRPr="00553432" w:rsidRDefault="00662494" w:rsidP="00662494">
      <w:pPr>
        <w:rPr>
          <w:lang w:eastAsia="en-GB"/>
        </w:rPr>
      </w:pPr>
      <w:r w:rsidRPr="00553432">
        <w:rPr>
          <w:lang w:eastAsia="en-GB"/>
        </w:rPr>
        <w:t>ACTION: Ruth Houghton to ask David for list of speakers who have not yet attended a speaker session and chase them up to attend one asap</w:t>
      </w:r>
      <w:r w:rsidRPr="00553432">
        <w:rPr>
          <w:lang w:eastAsia="en-GB"/>
        </w:rPr>
        <w:t>.</w:t>
      </w:r>
    </w:p>
    <w:p w14:paraId="5422F123" w14:textId="52D103F8" w:rsidR="00662494" w:rsidRPr="00553432" w:rsidRDefault="00662494" w:rsidP="00662494">
      <w:r w:rsidRPr="00553432">
        <w:rPr>
          <w:lang w:eastAsia="en-GB"/>
        </w:rPr>
        <w:t>ACTION:</w:t>
      </w:r>
      <w:r w:rsidRPr="00553432">
        <w:t xml:space="preserve"> Laura to contact Phil to confirm his position on the joint presentation</w:t>
      </w:r>
      <w:r w:rsidRPr="00553432">
        <w:t>.</w:t>
      </w:r>
    </w:p>
    <w:p w14:paraId="5B89B7AF" w14:textId="37923169" w:rsidR="00662494" w:rsidRPr="00553432" w:rsidRDefault="00662494" w:rsidP="00662494">
      <w:r w:rsidRPr="00553432">
        <w:rPr>
          <w:lang w:eastAsia="en-GB"/>
        </w:rPr>
        <w:t>ACTION:</w:t>
      </w:r>
      <w:r w:rsidRPr="00553432">
        <w:t xml:space="preserve"> If Phil not available to jointly present in partnership with </w:t>
      </w:r>
      <w:proofErr w:type="spellStart"/>
      <w:r w:rsidRPr="00553432">
        <w:t>Bibliu</w:t>
      </w:r>
      <w:proofErr w:type="spellEnd"/>
      <w:r w:rsidRPr="00553432">
        <w:t>, JoAnne to contact Coventry to ask for alternative presenters</w:t>
      </w:r>
      <w:r w:rsidRPr="00553432">
        <w:t>.</w:t>
      </w:r>
    </w:p>
    <w:p w14:paraId="4D58AAF6" w14:textId="7E7E6DB2" w:rsidR="00662494" w:rsidRPr="00553432" w:rsidRDefault="00662494" w:rsidP="00662494">
      <w:r w:rsidRPr="00553432">
        <w:rPr>
          <w:lang w:eastAsia="en-GB"/>
        </w:rPr>
        <w:t xml:space="preserve">ACTION: </w:t>
      </w:r>
      <w:r w:rsidRPr="00553432">
        <w:t>Deborah and Laura to purchase chocolates as a thank you gift for the Cranfield Team and bring on day 2</w:t>
      </w:r>
      <w:r w:rsidRPr="00553432">
        <w:t>.</w:t>
      </w:r>
    </w:p>
    <w:p w14:paraId="5DA378E8" w14:textId="53433CB9" w:rsidR="00662494" w:rsidRPr="00553432" w:rsidRDefault="00662494" w:rsidP="00662494">
      <w:r w:rsidRPr="00553432">
        <w:rPr>
          <w:lang w:eastAsia="en-GB"/>
        </w:rPr>
        <w:t xml:space="preserve">ACTION: </w:t>
      </w:r>
      <w:r w:rsidRPr="00553432">
        <w:t>Andrea to remove Deborah’s duplicate conference booking before sending finalised list to Cranfield</w:t>
      </w:r>
      <w:r w:rsidRPr="00553432">
        <w:t>.</w:t>
      </w:r>
    </w:p>
    <w:p w14:paraId="63623871" w14:textId="557D772C" w:rsidR="00662494" w:rsidRPr="00553432" w:rsidRDefault="00662494" w:rsidP="00662494">
      <w:r w:rsidRPr="00553432">
        <w:rPr>
          <w:lang w:eastAsia="en-GB"/>
        </w:rPr>
        <w:t xml:space="preserve">ACTION: </w:t>
      </w:r>
      <w:r w:rsidRPr="00553432">
        <w:t>All moderators to book on to correct session as changes are difficult to rectify</w:t>
      </w:r>
      <w:r w:rsidRPr="00553432">
        <w:t>.</w:t>
      </w:r>
    </w:p>
    <w:p w14:paraId="4A1C30ED" w14:textId="4951B763" w:rsidR="00662494" w:rsidRPr="00553432" w:rsidRDefault="00662494" w:rsidP="00662494">
      <w:r w:rsidRPr="00553432">
        <w:t>ACTION: Conference group members reminded to book on to the conference using the booking form if you have not already done so</w:t>
      </w:r>
      <w:r w:rsidRPr="00553432">
        <w:t>.</w:t>
      </w:r>
    </w:p>
    <w:p w14:paraId="368DC0D3" w14:textId="5EF53A16" w:rsidR="00662494" w:rsidRPr="00553432" w:rsidRDefault="00662494" w:rsidP="00662494">
      <w:r w:rsidRPr="00553432">
        <w:rPr>
          <w:lang w:eastAsia="en-GB"/>
        </w:rPr>
        <w:t xml:space="preserve">ACTION: </w:t>
      </w:r>
      <w:r w:rsidRPr="00553432">
        <w:t>Deborah to email Tim with bullet points for opening speech content</w:t>
      </w:r>
      <w:r w:rsidRPr="00553432">
        <w:t>.</w:t>
      </w:r>
    </w:p>
    <w:p w14:paraId="772B387D" w14:textId="00C25821" w:rsidR="00662494" w:rsidRPr="00553432" w:rsidRDefault="00662494" w:rsidP="00662494">
      <w:r w:rsidRPr="00553432">
        <w:rPr>
          <w:lang w:eastAsia="en-GB"/>
        </w:rPr>
        <w:t xml:space="preserve">ACTION: </w:t>
      </w:r>
      <w:r w:rsidRPr="00553432">
        <w:t>Ant Brewerton to book technical session with Cranfield asap, which will address his concerns</w:t>
      </w:r>
      <w:r w:rsidRPr="00553432">
        <w:t>.</w:t>
      </w:r>
    </w:p>
    <w:p w14:paraId="50230B72" w14:textId="3ABBA050" w:rsidR="00662494" w:rsidRPr="00553432" w:rsidRDefault="00662494" w:rsidP="00662494">
      <w:r w:rsidRPr="00553432">
        <w:rPr>
          <w:lang w:eastAsia="en-GB"/>
        </w:rPr>
        <w:t xml:space="preserve">ACTION: </w:t>
      </w:r>
      <w:r w:rsidRPr="00553432">
        <w:t xml:space="preserve">Chris Bradford to contact Ant Brewerton with instructions to bring a laptop and headphones if he wants to join in with the </w:t>
      </w:r>
      <w:proofErr w:type="spellStart"/>
      <w:r w:rsidRPr="00553432">
        <w:t>the</w:t>
      </w:r>
      <w:proofErr w:type="spellEnd"/>
      <w:r w:rsidRPr="00553432">
        <w:t xml:space="preserve"> rest of the conference after his keynote speech</w:t>
      </w:r>
      <w:r w:rsidRPr="00553432">
        <w:t>.</w:t>
      </w:r>
    </w:p>
    <w:p w14:paraId="6B7AEDF3" w14:textId="4B01EAFD" w:rsidR="00662494" w:rsidRPr="00553432" w:rsidRDefault="00662494" w:rsidP="00662494">
      <w:r w:rsidRPr="00553432">
        <w:rPr>
          <w:rFonts w:ascii="Calibri" w:eastAsia="Times New Roman" w:hAnsi="Calibri" w:cs="Calibri"/>
          <w:color w:val="000000"/>
          <w:lang w:eastAsia="en-GB"/>
        </w:rPr>
        <w:t xml:space="preserve"> </w:t>
      </w:r>
      <w:r w:rsidRPr="00553432">
        <w:rPr>
          <w:lang w:eastAsia="en-GB"/>
        </w:rPr>
        <w:t xml:space="preserve">ACTION: </w:t>
      </w:r>
      <w:r w:rsidRPr="00553432">
        <w:t>Andrea to attach programme to joining instructions for delegates</w:t>
      </w:r>
      <w:r w:rsidRPr="00553432">
        <w:t>.</w:t>
      </w:r>
    </w:p>
    <w:p w14:paraId="660785CD" w14:textId="23A0CD9E" w:rsidR="00662494" w:rsidRPr="00553432" w:rsidRDefault="00662494" w:rsidP="00662494">
      <w:r w:rsidRPr="00553432">
        <w:rPr>
          <w:lang w:eastAsia="en-GB"/>
        </w:rPr>
        <w:t xml:space="preserve">ACTION: </w:t>
      </w:r>
      <w:r w:rsidRPr="00553432">
        <w:t>Natalie to put final programme online and promote on social media</w:t>
      </w:r>
      <w:r w:rsidRPr="00553432">
        <w:t>.</w:t>
      </w:r>
    </w:p>
    <w:p w14:paraId="49A4F37F" w14:textId="6AFCFAD7" w:rsidR="00662494" w:rsidRPr="00553432" w:rsidRDefault="00662494" w:rsidP="00662494">
      <w:pPr>
        <w:rPr>
          <w:lang w:eastAsia="en-GB"/>
        </w:rPr>
      </w:pPr>
      <w:r w:rsidRPr="00553432">
        <w:rPr>
          <w:lang w:eastAsia="en-GB"/>
        </w:rPr>
        <w:t xml:space="preserve">ACTION: Andrea to send David at Cranfield, a list of delegate strings for each </w:t>
      </w:r>
      <w:proofErr w:type="gramStart"/>
      <w:r w:rsidRPr="00553432">
        <w:rPr>
          <w:lang w:eastAsia="en-GB"/>
        </w:rPr>
        <w:t>break out</w:t>
      </w:r>
      <w:proofErr w:type="gramEnd"/>
      <w:r w:rsidRPr="00553432">
        <w:rPr>
          <w:lang w:eastAsia="en-GB"/>
        </w:rPr>
        <w:t xml:space="preserve"> session</w:t>
      </w:r>
      <w:r w:rsidRPr="00553432">
        <w:rPr>
          <w:lang w:eastAsia="en-GB"/>
        </w:rPr>
        <w:t>.</w:t>
      </w:r>
    </w:p>
    <w:p w14:paraId="581E29CC" w14:textId="1240892B" w:rsidR="00662494" w:rsidRPr="00553432" w:rsidRDefault="00662494" w:rsidP="00662494">
      <w:r w:rsidRPr="00553432">
        <w:rPr>
          <w:lang w:eastAsia="en-GB"/>
        </w:rPr>
        <w:t xml:space="preserve">ACTION: </w:t>
      </w:r>
      <w:r w:rsidRPr="00553432">
        <w:t>Andrea to create joining instructions, including reminder to use correct name and email address for breakout sessions. (Andrea to send draft to Deborah and Laura for approval before sending to delegates please)</w:t>
      </w:r>
      <w:r w:rsidR="00133662" w:rsidRPr="00553432">
        <w:t>.</w:t>
      </w:r>
    </w:p>
    <w:p w14:paraId="0BA706FA" w14:textId="160852FA" w:rsidR="00133662" w:rsidRPr="00553432" w:rsidRDefault="00662494" w:rsidP="00662494">
      <w:pPr>
        <w:rPr>
          <w:lang w:eastAsia="en-GB"/>
        </w:rPr>
      </w:pPr>
      <w:r w:rsidRPr="00553432">
        <w:rPr>
          <w:lang w:eastAsia="en-GB"/>
        </w:rPr>
        <w:t>ACTION: Deborah to send JoAnne a list of institutions that are not currently engaged with the conference booking form</w:t>
      </w:r>
      <w:r w:rsidR="00133662" w:rsidRPr="00553432">
        <w:rPr>
          <w:lang w:eastAsia="en-GB"/>
        </w:rPr>
        <w:t>.</w:t>
      </w:r>
    </w:p>
    <w:p w14:paraId="7B4FD7F5" w14:textId="5863EB87" w:rsidR="00662494" w:rsidRPr="00553432" w:rsidRDefault="00662494" w:rsidP="00662494">
      <w:pPr>
        <w:rPr>
          <w:lang w:eastAsia="en-GB"/>
        </w:rPr>
      </w:pPr>
      <w:r w:rsidRPr="00553432">
        <w:rPr>
          <w:lang w:eastAsia="en-GB"/>
        </w:rPr>
        <w:lastRenderedPageBreak/>
        <w:t>ACTION: JoAnne to send a reminder to those directors as a conference booking reminder</w:t>
      </w:r>
      <w:r w:rsidR="00133662" w:rsidRPr="00553432">
        <w:rPr>
          <w:lang w:eastAsia="en-GB"/>
        </w:rPr>
        <w:t>.</w:t>
      </w:r>
    </w:p>
    <w:p w14:paraId="411CCAB7" w14:textId="0FBFB95D" w:rsidR="00662494" w:rsidRPr="00553432" w:rsidRDefault="00662494" w:rsidP="00662494">
      <w:r w:rsidRPr="00553432">
        <w:rPr>
          <w:lang w:eastAsia="en-GB"/>
        </w:rPr>
        <w:t xml:space="preserve">ACTION: </w:t>
      </w:r>
      <w:r w:rsidRPr="00553432">
        <w:t xml:space="preserve">Deborah to include in her talk some information about joining next </w:t>
      </w:r>
      <w:r w:rsidR="00133662" w:rsidRPr="00553432">
        <w:t>year’s</w:t>
      </w:r>
      <w:r w:rsidRPr="00553432">
        <w:t xml:space="preserve"> conference planning team and opportunities to take part in other Mercian subgroups.  </w:t>
      </w:r>
    </w:p>
    <w:p w14:paraId="089999F0" w14:textId="4936E692" w:rsidR="00662494" w:rsidRPr="00553432" w:rsidRDefault="00662494" w:rsidP="00662494">
      <w:r w:rsidRPr="00553432">
        <w:rPr>
          <w:lang w:eastAsia="en-GB"/>
        </w:rPr>
        <w:t xml:space="preserve">ACTION: </w:t>
      </w:r>
      <w:r w:rsidRPr="00553432">
        <w:t>Deborah to promote the feedback form</w:t>
      </w:r>
      <w:r w:rsidR="00133662" w:rsidRPr="00553432">
        <w:t>.</w:t>
      </w:r>
    </w:p>
    <w:p w14:paraId="07B33C4C" w14:textId="3F13D199" w:rsidR="00662494" w:rsidRPr="00553432" w:rsidRDefault="00662494" w:rsidP="00662494">
      <w:r w:rsidRPr="00553432">
        <w:rPr>
          <w:lang w:eastAsia="en-GB"/>
        </w:rPr>
        <w:t xml:space="preserve">ACTION: </w:t>
      </w:r>
      <w:r w:rsidRPr="00553432">
        <w:t>Team reminded to direct any queries to Deborah and Laura (Chair and Vice chair)</w:t>
      </w:r>
      <w:r w:rsidR="00133662" w:rsidRPr="00553432">
        <w:t>.</w:t>
      </w:r>
    </w:p>
    <w:p w14:paraId="021CD441" w14:textId="5A385B4F" w:rsidR="00662494" w:rsidRPr="00553432" w:rsidRDefault="00662494" w:rsidP="00662494">
      <w:pPr>
        <w:rPr>
          <w:sz w:val="24"/>
          <w:szCs w:val="24"/>
        </w:rPr>
      </w:pPr>
      <w:r w:rsidRPr="00553432">
        <w:rPr>
          <w:lang w:eastAsia="en-GB"/>
        </w:rPr>
        <w:t xml:space="preserve">ACTION: </w:t>
      </w:r>
      <w:r w:rsidRPr="00553432">
        <w:t>Deborah to send invite to Ruth Jenkins for next</w:t>
      </w:r>
      <w:r w:rsidR="00133662" w:rsidRPr="00553432">
        <w:t>.</w:t>
      </w:r>
    </w:p>
    <w:p w14:paraId="2B836497" w14:textId="7D8623AF" w:rsidR="00263208" w:rsidRDefault="00263208" w:rsidP="00D82B5D">
      <w:pPr>
        <w:rPr>
          <w:rFonts w:ascii="Calibri" w:eastAsia="Times New Roman" w:hAnsi="Calibri" w:cs="Calibri"/>
          <w:color w:val="000000"/>
          <w:lang w:eastAsia="en-GB"/>
        </w:rPr>
      </w:pPr>
    </w:p>
    <w:p w14:paraId="2C2FDBA5" w14:textId="430A16F1" w:rsidR="000908C3" w:rsidRDefault="000908C3" w:rsidP="00D82B5D">
      <w:pPr>
        <w:rPr>
          <w:rFonts w:ascii="Calibri" w:eastAsia="Times New Roman" w:hAnsi="Calibri" w:cs="Calibri"/>
          <w:color w:val="000000"/>
          <w:lang w:eastAsia="en-GB"/>
        </w:rPr>
      </w:pPr>
    </w:p>
    <w:p w14:paraId="751EF8C2" w14:textId="18CE2B50" w:rsidR="000908C3" w:rsidRPr="009C5FE3" w:rsidRDefault="009C5FE3" w:rsidP="009C5FE3">
      <w:pPr>
        <w:pStyle w:val="Heading2"/>
      </w:pPr>
      <w:r>
        <w:t>22/7</w:t>
      </w:r>
      <w:r w:rsidR="00553432">
        <w:t>5</w:t>
      </w:r>
      <w:r>
        <w:t xml:space="preserve"> </w:t>
      </w:r>
      <w:r>
        <w:t>Welcome</w:t>
      </w:r>
      <w:r w:rsidR="00DC3691">
        <w:t xml:space="preserve"> and </w:t>
      </w:r>
      <w:r w:rsidR="00553432">
        <w:t>A</w:t>
      </w:r>
      <w:r w:rsidR="00DC3691">
        <w:t xml:space="preserve">ction </w:t>
      </w:r>
      <w:r w:rsidR="00553432">
        <w:t>L</w:t>
      </w:r>
      <w:r w:rsidR="00DC3691">
        <w:t xml:space="preserve">ist </w:t>
      </w:r>
      <w:r w:rsidR="00553432">
        <w:t>U</w:t>
      </w:r>
      <w:r w:rsidR="00DC3691">
        <w:t>pdates</w:t>
      </w:r>
    </w:p>
    <w:p w14:paraId="02E03FBA" w14:textId="1A8FE894" w:rsidR="00EC583F" w:rsidRDefault="00811293" w:rsidP="00D82B5D">
      <w:r>
        <w:t>Team</w:t>
      </w:r>
      <w:r w:rsidR="009C2405">
        <w:t xml:space="preserve"> welcomed to short </w:t>
      </w:r>
      <w:r w:rsidR="00B85A34">
        <w:t>Conference</w:t>
      </w:r>
      <w:r w:rsidR="009C2405">
        <w:t xml:space="preserve"> </w:t>
      </w:r>
      <w:r w:rsidR="00B85A34">
        <w:t>C</w:t>
      </w:r>
      <w:r w:rsidR="009C2405">
        <w:t>atch</w:t>
      </w:r>
      <w:r w:rsidR="00B85A34">
        <w:t>-U</w:t>
      </w:r>
      <w:r w:rsidR="009C2405">
        <w:t xml:space="preserve">p </w:t>
      </w:r>
      <w:r w:rsidR="00F11A04">
        <w:t xml:space="preserve">session. </w:t>
      </w:r>
    </w:p>
    <w:p w14:paraId="1DDA4172" w14:textId="42FD5994" w:rsidR="00D511BE" w:rsidRDefault="00D511BE" w:rsidP="00D82B5D">
      <w:r>
        <w:t>Chair introduced group to Ruth Jenkins, who has kindly offered to help organise the conference</w:t>
      </w:r>
      <w:r w:rsidR="005908C8">
        <w:t xml:space="preserve"> following the recent departure of the Executive Officer</w:t>
      </w:r>
      <w:r>
        <w:t>.</w:t>
      </w:r>
    </w:p>
    <w:p w14:paraId="25E7AC20" w14:textId="038AB3E0" w:rsidR="00B577AC" w:rsidRDefault="00D511BE" w:rsidP="00D82B5D">
      <w:r>
        <w:t xml:space="preserve">Chair asked Ruth to act as reserve for moderators </w:t>
      </w:r>
      <w:r w:rsidR="00B577AC">
        <w:t>in case anything comes up</w:t>
      </w:r>
      <w:r w:rsidR="005908C8">
        <w:t xml:space="preserve"> during the conference</w:t>
      </w:r>
      <w:r w:rsidR="00B577AC">
        <w:t>.</w:t>
      </w:r>
    </w:p>
    <w:p w14:paraId="36B75D25" w14:textId="70B4A32B" w:rsidR="00B577AC" w:rsidRDefault="00B577AC" w:rsidP="00D82B5D">
      <w:r>
        <w:t xml:space="preserve">Ruth offered to </w:t>
      </w:r>
      <w:r w:rsidR="005908C8">
        <w:t>proofread</w:t>
      </w:r>
      <w:r>
        <w:t xml:space="preserve"> and make alterations </w:t>
      </w:r>
      <w:r w:rsidR="005908C8">
        <w:t xml:space="preserve">to programme </w:t>
      </w:r>
      <w:r>
        <w:t>as required.</w:t>
      </w:r>
      <w:r w:rsidR="005908C8">
        <w:t xml:space="preserve">  To do this, Ruth requested all vital information is sent to her today (25</w:t>
      </w:r>
      <w:r w:rsidR="005908C8" w:rsidRPr="005908C8">
        <w:rPr>
          <w:vertAlign w:val="superscript"/>
        </w:rPr>
        <w:t>th</w:t>
      </w:r>
      <w:r w:rsidR="005908C8">
        <w:t xml:space="preserve"> August 2022).</w:t>
      </w:r>
    </w:p>
    <w:p w14:paraId="08CFEAB3" w14:textId="70C94A4F" w:rsidR="005908C8" w:rsidRPr="00D511BE" w:rsidRDefault="005908C8" w:rsidP="005908C8">
      <w:pPr>
        <w:pStyle w:val="ListParagraph"/>
        <w:rPr>
          <w:lang w:eastAsia="en-GB"/>
        </w:rPr>
      </w:pPr>
      <w:r w:rsidRPr="005908C8">
        <w:rPr>
          <w:b/>
          <w:bCs/>
          <w:lang w:eastAsia="en-GB"/>
        </w:rPr>
        <w:t>ACTION</w:t>
      </w:r>
      <w:r w:rsidRPr="005908C8">
        <w:rPr>
          <w:b/>
          <w:bCs/>
          <w:lang w:eastAsia="en-GB"/>
        </w:rPr>
        <w:t>:</w:t>
      </w:r>
      <w:r>
        <w:rPr>
          <w:lang w:eastAsia="en-GB"/>
        </w:rPr>
        <w:t xml:space="preserve"> Nat</w:t>
      </w:r>
      <w:r>
        <w:rPr>
          <w:lang w:eastAsia="en-GB"/>
        </w:rPr>
        <w:t>alie</w:t>
      </w:r>
      <w:r>
        <w:rPr>
          <w:lang w:eastAsia="en-GB"/>
        </w:rPr>
        <w:t xml:space="preserve"> to send </w:t>
      </w:r>
      <w:r>
        <w:rPr>
          <w:lang w:eastAsia="en-GB"/>
        </w:rPr>
        <w:t>R</w:t>
      </w:r>
      <w:r w:rsidR="00614768">
        <w:rPr>
          <w:lang w:eastAsia="en-GB"/>
        </w:rPr>
        <w:t>u</w:t>
      </w:r>
      <w:r>
        <w:rPr>
          <w:lang w:eastAsia="en-GB"/>
        </w:rPr>
        <w:t xml:space="preserve">th the </w:t>
      </w:r>
      <w:r w:rsidR="00133662">
        <w:rPr>
          <w:lang w:eastAsia="en-GB"/>
        </w:rPr>
        <w:t>speakers’</w:t>
      </w:r>
      <w:r>
        <w:rPr>
          <w:lang w:eastAsia="en-GB"/>
        </w:rPr>
        <w:t xml:space="preserve"> spreadsheet</w:t>
      </w:r>
      <w:r>
        <w:rPr>
          <w:lang w:eastAsia="en-GB"/>
        </w:rPr>
        <w:t xml:space="preserve"> which contains</w:t>
      </w:r>
      <w:r>
        <w:rPr>
          <w:lang w:eastAsia="en-GB"/>
        </w:rPr>
        <w:t xml:space="preserve"> the correct </w:t>
      </w:r>
      <w:r>
        <w:rPr>
          <w:lang w:eastAsia="en-GB"/>
        </w:rPr>
        <w:t>talk titles</w:t>
      </w:r>
    </w:p>
    <w:p w14:paraId="2B6B81D7" w14:textId="113DA697" w:rsidR="005908C8" w:rsidRDefault="005908C8" w:rsidP="005908C8">
      <w:pPr>
        <w:pStyle w:val="ListParagraph"/>
        <w:rPr>
          <w:rFonts w:ascii="Calibri" w:hAnsi="Calibri" w:cs="Calibri"/>
          <w:color w:val="000000"/>
          <w:lang w:eastAsia="en-GB"/>
        </w:rPr>
      </w:pPr>
      <w:r w:rsidRPr="005908C8">
        <w:rPr>
          <w:b/>
          <w:bCs/>
          <w:lang w:eastAsia="en-GB"/>
        </w:rPr>
        <w:t>ACTION:</w:t>
      </w:r>
      <w:r>
        <w:rPr>
          <w:lang w:eastAsia="en-GB"/>
        </w:rPr>
        <w:t xml:space="preserve"> </w:t>
      </w:r>
      <w:r>
        <w:rPr>
          <w:rFonts w:ascii="Calibri" w:hAnsi="Calibri" w:cs="Calibri"/>
          <w:color w:val="000000"/>
          <w:lang w:eastAsia="en-GB"/>
        </w:rPr>
        <w:t xml:space="preserve">Laura to send Ruth the </w:t>
      </w:r>
      <w:r w:rsidR="00133662">
        <w:rPr>
          <w:rFonts w:ascii="Calibri" w:hAnsi="Calibri" w:cs="Calibri"/>
          <w:color w:val="000000"/>
          <w:lang w:eastAsia="en-GB"/>
        </w:rPr>
        <w:t>moderator’s</w:t>
      </w:r>
      <w:r>
        <w:rPr>
          <w:rFonts w:ascii="Calibri" w:hAnsi="Calibri" w:cs="Calibri"/>
          <w:color w:val="000000"/>
          <w:lang w:eastAsia="en-GB"/>
        </w:rPr>
        <w:t xml:space="preserve"> schedule</w:t>
      </w:r>
    </w:p>
    <w:p w14:paraId="5660D10A" w14:textId="775485F4" w:rsidR="005908C8" w:rsidRDefault="005908C8" w:rsidP="005908C8">
      <w:pPr>
        <w:pStyle w:val="ListParagraph"/>
        <w:rPr>
          <w:rFonts w:ascii="Calibri" w:hAnsi="Calibri" w:cs="Calibri"/>
          <w:color w:val="000000"/>
          <w:lang w:eastAsia="en-GB"/>
        </w:rPr>
      </w:pPr>
      <w:r w:rsidRPr="005908C8">
        <w:rPr>
          <w:b/>
          <w:bCs/>
          <w:lang w:eastAsia="en-GB"/>
        </w:rPr>
        <w:t>ACTION:</w:t>
      </w:r>
      <w:r>
        <w:rPr>
          <w:lang w:eastAsia="en-GB"/>
        </w:rPr>
        <w:t xml:space="preserve"> </w:t>
      </w:r>
      <w:r>
        <w:rPr>
          <w:rFonts w:ascii="Calibri" w:hAnsi="Calibri" w:cs="Calibri"/>
          <w:color w:val="000000"/>
          <w:lang w:eastAsia="en-GB"/>
        </w:rPr>
        <w:t>Chris to send Ruth the draft programme</w:t>
      </w:r>
    </w:p>
    <w:p w14:paraId="267341CD" w14:textId="080B53CD" w:rsidR="006F6F3D" w:rsidRDefault="006F6F3D" w:rsidP="006F6F3D">
      <w:pPr>
        <w:pStyle w:val="ListParagraph"/>
        <w:rPr>
          <w:lang w:eastAsia="en-GB"/>
        </w:rPr>
      </w:pPr>
      <w:r w:rsidRPr="00D06125">
        <w:rPr>
          <w:b/>
          <w:bCs/>
          <w:lang w:eastAsia="en-GB"/>
        </w:rPr>
        <w:t>ACTION:</w:t>
      </w:r>
      <w:r>
        <w:rPr>
          <w:lang w:eastAsia="en-GB"/>
        </w:rPr>
        <w:t xml:space="preserve"> Ruth Jenkins to proofread programme</w:t>
      </w:r>
    </w:p>
    <w:p w14:paraId="2EB02785" w14:textId="35C61DD7" w:rsidR="006F6F3D" w:rsidRDefault="006F6F3D" w:rsidP="006F6F3D">
      <w:pPr>
        <w:pStyle w:val="ListParagraph"/>
        <w:rPr>
          <w:lang w:eastAsia="en-GB"/>
        </w:rPr>
      </w:pPr>
      <w:r w:rsidRPr="00D06125">
        <w:rPr>
          <w:b/>
          <w:bCs/>
          <w:lang w:eastAsia="en-GB"/>
        </w:rPr>
        <w:t>ACTION:</w:t>
      </w:r>
      <w:r>
        <w:rPr>
          <w:lang w:eastAsia="en-GB"/>
        </w:rPr>
        <w:t xml:space="preserve"> Group asked for further volunteers to proofread the programme</w:t>
      </w:r>
    </w:p>
    <w:p w14:paraId="553FEF9E" w14:textId="77777777" w:rsidR="00DC3691" w:rsidRDefault="00DC3691" w:rsidP="00D82B5D"/>
    <w:p w14:paraId="3966FD10" w14:textId="77777777" w:rsidR="00553432" w:rsidRPr="00553432" w:rsidRDefault="00B577AC" w:rsidP="00553432">
      <w:pPr>
        <w:rPr>
          <w:rFonts w:ascii="Calibri" w:eastAsia="Times New Roman" w:hAnsi="Calibri" w:cs="Calibri"/>
          <w:lang w:eastAsia="en-GB"/>
        </w:rPr>
      </w:pPr>
      <w:r>
        <w:t>Chair</w:t>
      </w:r>
      <w:r w:rsidR="00811293">
        <w:t xml:space="preserve"> ran through action list </w:t>
      </w:r>
      <w:r w:rsidR="001D5A3D">
        <w:t>to</w:t>
      </w:r>
      <w:r w:rsidR="007709CB">
        <w:t xml:space="preserve"> </w:t>
      </w:r>
      <w:r w:rsidR="00811293">
        <w:t>mar</w:t>
      </w:r>
      <w:r w:rsidR="007709CB">
        <w:t>k</w:t>
      </w:r>
      <w:r w:rsidR="00811293">
        <w:t xml:space="preserve"> off completed actions</w:t>
      </w:r>
      <w:r w:rsidR="001D5A3D">
        <w:t xml:space="preserve"> and request updates on </w:t>
      </w:r>
      <w:r w:rsidR="00E73761">
        <w:t>outstanding actions</w:t>
      </w:r>
      <w:r w:rsidR="00811293">
        <w:t>.</w:t>
      </w:r>
    </w:p>
    <w:p w14:paraId="0E2E932F" w14:textId="0C3A7353" w:rsidR="00ED3AEF" w:rsidRPr="00662494" w:rsidRDefault="00ED3AEF" w:rsidP="00553432">
      <w:pPr>
        <w:pStyle w:val="ListParagraph"/>
      </w:pPr>
      <w:r w:rsidRPr="00553432">
        <w:rPr>
          <w:b/>
          <w:bCs/>
        </w:rPr>
        <w:t>ACTION:</w:t>
      </w:r>
      <w:r w:rsidRPr="00662494">
        <w:t xml:space="preserve"> Everyone </w:t>
      </w:r>
      <w:r w:rsidRPr="00662494">
        <w:t>reminded</w:t>
      </w:r>
      <w:r w:rsidRPr="00662494">
        <w:t xml:space="preserve"> to publicise the event to your member institutions.</w:t>
      </w:r>
    </w:p>
    <w:p w14:paraId="195C8A33" w14:textId="04B11AB4" w:rsidR="00ED3AEF" w:rsidRPr="00662494" w:rsidRDefault="00ED3AEF" w:rsidP="00553432">
      <w:pPr>
        <w:pStyle w:val="ListParagraph"/>
      </w:pPr>
      <w:r w:rsidRPr="00553432">
        <w:rPr>
          <w:b/>
          <w:bCs/>
        </w:rPr>
        <w:t xml:space="preserve">ACTION: </w:t>
      </w:r>
      <w:r w:rsidRPr="00662494">
        <w:t xml:space="preserve">Booking </w:t>
      </w:r>
      <w:r w:rsidRPr="00662494">
        <w:t>reminders should be sent out in late August/ early Sept.</w:t>
      </w:r>
    </w:p>
    <w:p w14:paraId="3BE00446" w14:textId="4E652580" w:rsidR="00DC3691" w:rsidRDefault="00DC3691" w:rsidP="00DC3691">
      <w:r>
        <w:t>Chair feels confident that we are on target with conference related tasks.</w:t>
      </w:r>
    </w:p>
    <w:p w14:paraId="17CBEC3A" w14:textId="1C10C3EE" w:rsidR="008E6A7F" w:rsidRPr="009C5FE3" w:rsidRDefault="008E6A7F" w:rsidP="006F6F3D"/>
    <w:p w14:paraId="53C8B914" w14:textId="2E1EF26A" w:rsidR="006F6F3D" w:rsidRDefault="00DC3691" w:rsidP="009856AA">
      <w:pPr>
        <w:pStyle w:val="Heading3"/>
        <w:rPr>
          <w:rFonts w:ascii="Calibri" w:eastAsia="Times New Roman" w:hAnsi="Calibri" w:cs="Calibri"/>
          <w:color w:val="FF0000"/>
          <w:lang w:eastAsia="en-GB"/>
        </w:rPr>
      </w:pPr>
      <w:r>
        <w:t>Technical sessions</w:t>
      </w:r>
    </w:p>
    <w:p w14:paraId="0FCB6EE3" w14:textId="143FC112" w:rsidR="0011675E" w:rsidRDefault="006F6F3D" w:rsidP="0011675E">
      <w:pPr>
        <w:rPr>
          <w:rFonts w:ascii="Calibri" w:eastAsia="Times New Roman" w:hAnsi="Calibri" w:cs="Calibri"/>
          <w:lang w:eastAsia="en-GB"/>
        </w:rPr>
      </w:pPr>
      <w:r>
        <w:rPr>
          <w:rFonts w:ascii="Calibri" w:eastAsia="Times New Roman" w:hAnsi="Calibri" w:cs="Calibri"/>
          <w:lang w:eastAsia="en-GB"/>
        </w:rPr>
        <w:t>Ruth Houghton confirmed that a</w:t>
      </w:r>
      <w:r w:rsidR="008E6A7F" w:rsidRPr="008E6A7F">
        <w:rPr>
          <w:rFonts w:ascii="Calibri" w:eastAsia="Times New Roman" w:hAnsi="Calibri" w:cs="Calibri"/>
          <w:lang w:eastAsia="en-GB"/>
        </w:rPr>
        <w:t xml:space="preserve">ll </w:t>
      </w:r>
      <w:r>
        <w:rPr>
          <w:rFonts w:ascii="Calibri" w:eastAsia="Times New Roman" w:hAnsi="Calibri" w:cs="Calibri"/>
          <w:lang w:eastAsia="en-GB"/>
        </w:rPr>
        <w:t>speakers</w:t>
      </w:r>
      <w:r w:rsidR="008E6A7F">
        <w:rPr>
          <w:rFonts w:ascii="Calibri" w:eastAsia="Times New Roman" w:hAnsi="Calibri" w:cs="Calibri"/>
          <w:lang w:eastAsia="en-GB"/>
        </w:rPr>
        <w:t xml:space="preserve"> </w:t>
      </w:r>
      <w:r>
        <w:rPr>
          <w:rFonts w:ascii="Calibri" w:eastAsia="Times New Roman" w:hAnsi="Calibri" w:cs="Calibri"/>
          <w:lang w:eastAsia="en-GB"/>
        </w:rPr>
        <w:t xml:space="preserve">have </w:t>
      </w:r>
      <w:r w:rsidR="008E6A7F" w:rsidRPr="008E6A7F">
        <w:rPr>
          <w:rFonts w:ascii="Calibri" w:eastAsia="Times New Roman" w:hAnsi="Calibri" w:cs="Calibri"/>
          <w:lang w:eastAsia="en-GB"/>
        </w:rPr>
        <w:t>booked</w:t>
      </w:r>
      <w:r w:rsidR="008E6A7F">
        <w:rPr>
          <w:rFonts w:ascii="Calibri" w:eastAsia="Times New Roman" w:hAnsi="Calibri" w:cs="Calibri"/>
          <w:lang w:eastAsia="en-GB"/>
        </w:rPr>
        <w:t xml:space="preserve"> in</w:t>
      </w:r>
      <w:r>
        <w:rPr>
          <w:rFonts w:ascii="Calibri" w:eastAsia="Times New Roman" w:hAnsi="Calibri" w:cs="Calibri"/>
          <w:lang w:eastAsia="en-GB"/>
        </w:rPr>
        <w:t xml:space="preserve"> for a technical session at Cranfield studio, but she is unaware if all speakers have </w:t>
      </w:r>
      <w:proofErr w:type="gramStart"/>
      <w:r>
        <w:rPr>
          <w:rFonts w:ascii="Calibri" w:eastAsia="Times New Roman" w:hAnsi="Calibri" w:cs="Calibri"/>
          <w:lang w:eastAsia="en-GB"/>
        </w:rPr>
        <w:t>actually attended</w:t>
      </w:r>
      <w:proofErr w:type="gramEnd"/>
      <w:r w:rsidR="00D06125">
        <w:rPr>
          <w:rFonts w:ascii="Calibri" w:eastAsia="Times New Roman" w:hAnsi="Calibri" w:cs="Calibri"/>
          <w:lang w:eastAsia="en-GB"/>
        </w:rPr>
        <w:t xml:space="preserve"> one.</w:t>
      </w:r>
    </w:p>
    <w:p w14:paraId="0F8D3DEF" w14:textId="50B78A43" w:rsidR="008E6A7F" w:rsidRDefault="00D06125" w:rsidP="00D06125">
      <w:pPr>
        <w:pStyle w:val="ListParagraph"/>
        <w:rPr>
          <w:lang w:eastAsia="en-GB"/>
        </w:rPr>
      </w:pPr>
      <w:r w:rsidRPr="00D06125">
        <w:rPr>
          <w:b/>
          <w:bCs/>
          <w:lang w:eastAsia="en-GB"/>
        </w:rPr>
        <w:t>ACTION</w:t>
      </w:r>
      <w:r w:rsidR="006F6F3D" w:rsidRPr="00D06125">
        <w:rPr>
          <w:b/>
          <w:bCs/>
          <w:lang w:eastAsia="en-GB"/>
        </w:rPr>
        <w:t>:</w:t>
      </w:r>
      <w:r w:rsidR="006F6F3D">
        <w:rPr>
          <w:lang w:eastAsia="en-GB"/>
        </w:rPr>
        <w:t xml:space="preserve"> </w:t>
      </w:r>
      <w:r w:rsidR="008E6A7F">
        <w:rPr>
          <w:lang w:eastAsia="en-GB"/>
        </w:rPr>
        <w:t xml:space="preserve">Ruth Houghton to ask David for list of </w:t>
      </w:r>
      <w:r>
        <w:rPr>
          <w:lang w:eastAsia="en-GB"/>
        </w:rPr>
        <w:t xml:space="preserve">speakers who have not yet </w:t>
      </w:r>
      <w:r w:rsidR="008E6A7F">
        <w:rPr>
          <w:lang w:eastAsia="en-GB"/>
        </w:rPr>
        <w:t>attended</w:t>
      </w:r>
      <w:r>
        <w:rPr>
          <w:lang w:eastAsia="en-GB"/>
        </w:rPr>
        <w:t xml:space="preserve"> a speaker session and chase them up to attend one asap</w:t>
      </w:r>
    </w:p>
    <w:p w14:paraId="783D6191" w14:textId="2EE1B8E5" w:rsidR="00D06125" w:rsidRDefault="00D06125" w:rsidP="0011675E">
      <w:pPr>
        <w:rPr>
          <w:rFonts w:ascii="Calibri" w:eastAsia="Times New Roman" w:hAnsi="Calibri" w:cs="Calibri"/>
          <w:color w:val="FF0000"/>
          <w:lang w:eastAsia="en-GB"/>
        </w:rPr>
      </w:pPr>
    </w:p>
    <w:p w14:paraId="247EECA1" w14:textId="677F14EF" w:rsidR="00DC3691" w:rsidRPr="00E932CC" w:rsidRDefault="00DC3691" w:rsidP="009856AA">
      <w:pPr>
        <w:pStyle w:val="Heading3"/>
        <w:rPr>
          <w:rFonts w:ascii="Calibri" w:eastAsia="Times New Roman" w:hAnsi="Calibri" w:cs="Calibri"/>
          <w:color w:val="FF0000"/>
          <w:lang w:eastAsia="en-GB"/>
        </w:rPr>
      </w:pPr>
      <w:r>
        <w:t>Sponsor presentation</w:t>
      </w:r>
    </w:p>
    <w:p w14:paraId="467BBFBF" w14:textId="1A4A2574" w:rsidR="0011675E" w:rsidRDefault="007474D5" w:rsidP="0011675E">
      <w:r w:rsidRPr="007474D5">
        <w:t xml:space="preserve">Group discussed </w:t>
      </w:r>
      <w:r>
        <w:t xml:space="preserve">the continued uncertainty around Coventry’s participation in the joint presentation with </w:t>
      </w:r>
      <w:proofErr w:type="spellStart"/>
      <w:r>
        <w:t>Bibliu</w:t>
      </w:r>
      <w:proofErr w:type="spellEnd"/>
      <w:r>
        <w:t>.</w:t>
      </w:r>
    </w:p>
    <w:p w14:paraId="5F8D9F1E" w14:textId="29078E9E" w:rsidR="007474D5" w:rsidRDefault="00607B9B" w:rsidP="00147A07">
      <w:pPr>
        <w:pStyle w:val="ListParagraph"/>
      </w:pPr>
      <w:r w:rsidRPr="005908C8">
        <w:rPr>
          <w:b/>
          <w:bCs/>
          <w:lang w:eastAsia="en-GB"/>
        </w:rPr>
        <w:t>ACTION:</w:t>
      </w:r>
      <w:r w:rsidR="007474D5">
        <w:t xml:space="preserve"> </w:t>
      </w:r>
      <w:r w:rsidR="007474D5">
        <w:t xml:space="preserve">Laura to </w:t>
      </w:r>
      <w:r w:rsidR="00147A07">
        <w:t xml:space="preserve">contact </w:t>
      </w:r>
      <w:r w:rsidR="007474D5">
        <w:t>Phil to</w:t>
      </w:r>
      <w:r w:rsidR="007474D5">
        <w:t xml:space="preserve"> </w:t>
      </w:r>
      <w:r w:rsidR="00147A07">
        <w:t>confirm</w:t>
      </w:r>
      <w:r w:rsidR="007474D5">
        <w:t xml:space="preserve"> </w:t>
      </w:r>
      <w:r w:rsidR="007474D5">
        <w:t>his position on</w:t>
      </w:r>
      <w:r w:rsidR="00147A07">
        <w:t xml:space="preserve"> the joint presentation</w:t>
      </w:r>
    </w:p>
    <w:p w14:paraId="112D2995" w14:textId="62EA1CBA" w:rsidR="00147A07" w:rsidRDefault="00607B9B" w:rsidP="007C3E05">
      <w:pPr>
        <w:pStyle w:val="ListParagraph"/>
      </w:pPr>
      <w:r w:rsidRPr="005908C8">
        <w:rPr>
          <w:b/>
          <w:bCs/>
          <w:lang w:eastAsia="en-GB"/>
        </w:rPr>
        <w:t>ACTION:</w:t>
      </w:r>
      <w:r w:rsidR="007474D5">
        <w:t xml:space="preserve"> </w:t>
      </w:r>
      <w:r w:rsidR="00147A07">
        <w:t xml:space="preserve">If Phil not available to jointly present </w:t>
      </w:r>
      <w:r w:rsidR="00147A07">
        <w:t xml:space="preserve">in partnership with </w:t>
      </w:r>
      <w:proofErr w:type="spellStart"/>
      <w:r w:rsidR="00147A07">
        <w:t>B</w:t>
      </w:r>
      <w:r w:rsidR="00147A07">
        <w:t>ibliu</w:t>
      </w:r>
      <w:proofErr w:type="spellEnd"/>
      <w:r w:rsidR="00147A07">
        <w:t xml:space="preserve">, </w:t>
      </w:r>
      <w:r w:rsidR="00522D5A">
        <w:t>Jo</w:t>
      </w:r>
      <w:r w:rsidR="007474D5">
        <w:t>A</w:t>
      </w:r>
      <w:r w:rsidR="00522D5A">
        <w:t xml:space="preserve">nne to contact Coventry </w:t>
      </w:r>
      <w:r w:rsidR="00147A07">
        <w:t>to ask for alternative presenters</w:t>
      </w:r>
    </w:p>
    <w:p w14:paraId="1FF2E14B" w14:textId="77777777" w:rsidR="009C5FE3" w:rsidRDefault="009C5FE3" w:rsidP="00B537F9"/>
    <w:p w14:paraId="6DB5476E" w14:textId="38605B4E" w:rsidR="00DC3691" w:rsidRDefault="00DC3691" w:rsidP="009856AA">
      <w:pPr>
        <w:pStyle w:val="Heading3"/>
      </w:pPr>
      <w:r>
        <w:t>Refreshment</w:t>
      </w:r>
      <w:r w:rsidR="009856AA">
        <w:t>s</w:t>
      </w:r>
    </w:p>
    <w:p w14:paraId="11E9FEED" w14:textId="235ACE9E" w:rsidR="00147A07" w:rsidRDefault="00522D5A" w:rsidP="00B537F9">
      <w:r w:rsidRPr="00E17086">
        <w:t>Ruth Houghton</w:t>
      </w:r>
      <w:r w:rsidR="00147A07">
        <w:t xml:space="preserve"> is awaiting response from Cranfield regarding lunch arrangements.  Group discussed possible alternative </w:t>
      </w:r>
      <w:r w:rsidR="00722DA2">
        <w:t xml:space="preserve">catering </w:t>
      </w:r>
      <w:r w:rsidR="00147A07">
        <w:t>options</w:t>
      </w:r>
      <w:r w:rsidR="00722DA2">
        <w:t>, which included nearby Costa or Waitrose</w:t>
      </w:r>
      <w:r w:rsidR="00147A07">
        <w:t>, should Cranfield not provide lunch/refreshments.</w:t>
      </w:r>
    </w:p>
    <w:p w14:paraId="7AE0961A" w14:textId="1063BF19" w:rsidR="00147A07" w:rsidRDefault="00722DA2" w:rsidP="00B537F9">
      <w:r>
        <w:t xml:space="preserve">If refreshments are arranged internally, Cranfield would raise an invoice for Mercian to make payment.  Otherwise, </w:t>
      </w:r>
      <w:r w:rsidRPr="00E17086">
        <w:t>Deborah will purchase</w:t>
      </w:r>
      <w:r>
        <w:t xml:space="preserve"> refreshments </w:t>
      </w:r>
      <w:r w:rsidRPr="00E17086">
        <w:t xml:space="preserve">and claim </w:t>
      </w:r>
      <w:r>
        <w:t>back via</w:t>
      </w:r>
      <w:r w:rsidRPr="00E17086">
        <w:t xml:space="preserve"> expenses.</w:t>
      </w:r>
    </w:p>
    <w:p w14:paraId="7780EB96" w14:textId="65E27FAB" w:rsidR="00E17086" w:rsidRDefault="009856AA" w:rsidP="009856AA">
      <w:pPr>
        <w:pStyle w:val="Heading3"/>
      </w:pPr>
      <w:r>
        <w:lastRenderedPageBreak/>
        <w:t>Gift for conference hosts</w:t>
      </w:r>
    </w:p>
    <w:p w14:paraId="411D125C" w14:textId="34E042A9" w:rsidR="00066995" w:rsidRPr="00066995" w:rsidRDefault="00066995" w:rsidP="00B537F9">
      <w:r w:rsidRPr="00066995">
        <w:t>Group discussed suitable gift suggestions</w:t>
      </w:r>
      <w:r w:rsidR="00B537F9" w:rsidRPr="00066995">
        <w:t xml:space="preserve"> </w:t>
      </w:r>
      <w:r w:rsidRPr="00066995">
        <w:t>for Cranfield studio</w:t>
      </w:r>
      <w:r w:rsidR="007C3E05">
        <w:t>.</w:t>
      </w:r>
    </w:p>
    <w:p w14:paraId="3FB8F2EA" w14:textId="44BF67E1" w:rsidR="00E17086" w:rsidRPr="00066995" w:rsidRDefault="00607B9B" w:rsidP="00066995">
      <w:pPr>
        <w:pStyle w:val="ListParagraph"/>
      </w:pPr>
      <w:r w:rsidRPr="005908C8">
        <w:rPr>
          <w:b/>
          <w:bCs/>
          <w:lang w:eastAsia="en-GB"/>
        </w:rPr>
        <w:t>ACTION:</w:t>
      </w:r>
      <w:r>
        <w:rPr>
          <w:lang w:eastAsia="en-GB"/>
        </w:rPr>
        <w:t xml:space="preserve"> </w:t>
      </w:r>
      <w:r w:rsidR="00B537F9" w:rsidRPr="00066995">
        <w:t xml:space="preserve">Deborah and Laura to </w:t>
      </w:r>
      <w:r w:rsidR="00066995" w:rsidRPr="00066995">
        <w:t>purchase choc</w:t>
      </w:r>
      <w:r w:rsidR="00066995" w:rsidRPr="00066995">
        <w:t>olates as a</w:t>
      </w:r>
      <w:r w:rsidR="00B537F9" w:rsidRPr="00066995">
        <w:t xml:space="preserve"> thank you gift for the Cranfield Team</w:t>
      </w:r>
      <w:r w:rsidR="00066995" w:rsidRPr="00066995">
        <w:t xml:space="preserve"> </w:t>
      </w:r>
      <w:r w:rsidR="00E17086" w:rsidRPr="00066995">
        <w:t>and bring on day 2</w:t>
      </w:r>
      <w:r w:rsidR="00066995" w:rsidRPr="00066995">
        <w:t>.</w:t>
      </w:r>
    </w:p>
    <w:p w14:paraId="496BAB09" w14:textId="786D8ABB" w:rsidR="00066995" w:rsidRDefault="00066995" w:rsidP="00B537F9"/>
    <w:p w14:paraId="1D701C86" w14:textId="7B12C96A" w:rsidR="009856AA" w:rsidRPr="00E17086" w:rsidRDefault="009856AA" w:rsidP="009856AA">
      <w:pPr>
        <w:pStyle w:val="Heading3"/>
        <w:rPr>
          <w:color w:val="auto"/>
        </w:rPr>
      </w:pPr>
      <w:r>
        <w:t>Moderator briefing sessions</w:t>
      </w:r>
    </w:p>
    <w:p w14:paraId="27525C7D" w14:textId="3A82945C" w:rsidR="00B537F9" w:rsidRPr="00443748" w:rsidRDefault="00B537F9" w:rsidP="00B537F9">
      <w:r w:rsidRPr="00443748">
        <w:t xml:space="preserve">Laura </w:t>
      </w:r>
      <w:r w:rsidR="00066995" w:rsidRPr="00443748">
        <w:t xml:space="preserve">confirmed that </w:t>
      </w:r>
      <w:r w:rsidRPr="00443748">
        <w:t>moderator briefing sessions</w:t>
      </w:r>
      <w:r w:rsidR="00066995" w:rsidRPr="00443748">
        <w:t xml:space="preserve"> are no longer going ahead.   Top tips for moderators </w:t>
      </w:r>
      <w:r w:rsidR="007C3E05" w:rsidRPr="00443748">
        <w:t>were</w:t>
      </w:r>
      <w:r w:rsidR="00066995" w:rsidRPr="00443748">
        <w:t xml:space="preserve"> sent via email by Gaz Johnson prior to his departure.</w:t>
      </w:r>
    </w:p>
    <w:p w14:paraId="465E2BEC" w14:textId="25C7CB30" w:rsidR="00C329A8" w:rsidRDefault="00C329A8" w:rsidP="00E04573">
      <w:pPr>
        <w:rPr>
          <w:rFonts w:ascii="Calibri" w:eastAsia="Times New Roman" w:hAnsi="Calibri" w:cs="Calibri"/>
          <w:color w:val="000000"/>
          <w:lang w:eastAsia="en-GB"/>
        </w:rPr>
      </w:pPr>
    </w:p>
    <w:p w14:paraId="4A37DBD2" w14:textId="5F50D30F" w:rsidR="003E0657" w:rsidRDefault="003E0657" w:rsidP="003E0657">
      <w:pPr>
        <w:pStyle w:val="Heading2"/>
      </w:pPr>
      <w:r>
        <w:t>22/</w:t>
      </w:r>
      <w:r w:rsidR="00E932CC">
        <w:t>7</w:t>
      </w:r>
      <w:r w:rsidR="00553432">
        <w:t>6</w:t>
      </w:r>
      <w:r>
        <w:t xml:space="preserve"> </w:t>
      </w:r>
      <w:r w:rsidR="001C28E0">
        <w:t>Quick</w:t>
      </w:r>
      <w:r w:rsidR="003C245B">
        <w:t xml:space="preserve"> updates</w:t>
      </w:r>
    </w:p>
    <w:p w14:paraId="2B203984" w14:textId="3B2358F2" w:rsidR="009856AA" w:rsidRDefault="009856AA" w:rsidP="009856AA">
      <w:r>
        <w:t>Chair</w:t>
      </w:r>
      <w:r>
        <w:t xml:space="preserve"> asked for a quick roundup on everyone’s conference tasks.</w:t>
      </w:r>
    </w:p>
    <w:p w14:paraId="5618045E" w14:textId="77777777" w:rsidR="009856AA" w:rsidRDefault="009856AA" w:rsidP="009856AA"/>
    <w:p w14:paraId="1E6E3ACB" w14:textId="1CEB5B85" w:rsidR="009856AA" w:rsidRPr="00443748" w:rsidRDefault="009856AA" w:rsidP="009856AA">
      <w:r w:rsidRPr="00443748">
        <w:t xml:space="preserve">Deborah </w:t>
      </w:r>
      <w:r>
        <w:t xml:space="preserve">informed </w:t>
      </w:r>
      <w:r w:rsidR="007C3E05">
        <w:t xml:space="preserve">group </w:t>
      </w:r>
      <w:r>
        <w:t xml:space="preserve">she </w:t>
      </w:r>
      <w:r w:rsidRPr="00443748">
        <w:t xml:space="preserve">has accidentally booked </w:t>
      </w:r>
      <w:r>
        <w:t xml:space="preserve">onto the conference </w:t>
      </w:r>
      <w:r w:rsidRPr="00443748">
        <w:t>twice and requested that her duplicate booking be removed from the list</w:t>
      </w:r>
    </w:p>
    <w:p w14:paraId="05D233EC" w14:textId="77777777" w:rsidR="009856AA" w:rsidRPr="00443748" w:rsidRDefault="009856AA" w:rsidP="009856AA">
      <w:pPr>
        <w:pStyle w:val="ListParagraph"/>
      </w:pPr>
      <w:r w:rsidRPr="005908C8">
        <w:rPr>
          <w:b/>
          <w:bCs/>
          <w:lang w:eastAsia="en-GB"/>
        </w:rPr>
        <w:t>ACTION:</w:t>
      </w:r>
      <w:r>
        <w:rPr>
          <w:lang w:eastAsia="en-GB"/>
        </w:rPr>
        <w:t xml:space="preserve"> </w:t>
      </w:r>
      <w:r w:rsidRPr="00443748">
        <w:t>Andrea to remove Deborah’s duplicate conference booking before sending finalised list to Cranfield</w:t>
      </w:r>
    </w:p>
    <w:p w14:paraId="6B111A3C" w14:textId="0A2870AD" w:rsidR="009856AA" w:rsidRPr="00443748" w:rsidRDefault="009856AA" w:rsidP="009856AA">
      <w:pPr>
        <w:pStyle w:val="ListParagraph"/>
      </w:pPr>
      <w:r w:rsidRPr="005908C8">
        <w:rPr>
          <w:b/>
          <w:bCs/>
          <w:lang w:eastAsia="en-GB"/>
        </w:rPr>
        <w:t>ACTION:</w:t>
      </w:r>
      <w:r>
        <w:rPr>
          <w:lang w:eastAsia="en-GB"/>
        </w:rPr>
        <w:t xml:space="preserve"> </w:t>
      </w:r>
      <w:r w:rsidRPr="00443748">
        <w:t>All moderators to book on to correct session as changes are difficult to rectify</w:t>
      </w:r>
    </w:p>
    <w:p w14:paraId="2782152B" w14:textId="328FAE9D" w:rsidR="009856AA" w:rsidRPr="00E17086" w:rsidRDefault="009856AA" w:rsidP="00ED3AEF">
      <w:pPr>
        <w:pStyle w:val="ListParagraph"/>
      </w:pPr>
      <w:r w:rsidRPr="009856AA">
        <w:rPr>
          <w:b/>
          <w:bCs/>
        </w:rPr>
        <w:t>ACTION:</w:t>
      </w:r>
      <w:r>
        <w:t xml:space="preserve"> </w:t>
      </w:r>
      <w:r w:rsidRPr="00443748">
        <w:t xml:space="preserve">Conference group </w:t>
      </w:r>
      <w:r w:rsidR="007C3E05">
        <w:t xml:space="preserve">members </w:t>
      </w:r>
      <w:r w:rsidRPr="00443748">
        <w:t>reminded to book on to the conference using the booking form</w:t>
      </w:r>
      <w:r>
        <w:t xml:space="preserve"> if you have not already done so</w:t>
      </w:r>
      <w:r w:rsidRPr="00443748">
        <w:t>.</w:t>
      </w:r>
    </w:p>
    <w:p w14:paraId="070046E4" w14:textId="486B726D" w:rsidR="009856AA" w:rsidRDefault="009856AA" w:rsidP="009856AA">
      <w:pPr>
        <w:rPr>
          <w:color w:val="FF0000"/>
        </w:rPr>
      </w:pPr>
      <w:r>
        <w:rPr>
          <w:color w:val="FF0000"/>
        </w:rPr>
        <w:t xml:space="preserve"> </w:t>
      </w:r>
    </w:p>
    <w:p w14:paraId="1A3FDB3A" w14:textId="366FD198" w:rsidR="00E576FD" w:rsidRDefault="00E17086" w:rsidP="00E17086">
      <w:r>
        <w:t xml:space="preserve">Ruth Houghton </w:t>
      </w:r>
      <w:r w:rsidR="00B50616">
        <w:t xml:space="preserve">requested </w:t>
      </w:r>
      <w:r w:rsidR="006133C9">
        <w:t>some guidance</w:t>
      </w:r>
      <w:r w:rsidR="00B50616">
        <w:t>, on behalf of Tim, regarding content for his opening speech on day 1 of the conference.  Group shared suggestions for content,</w:t>
      </w:r>
      <w:r w:rsidR="00B81E89">
        <w:t xml:space="preserve"> such as:</w:t>
      </w:r>
      <w:r w:rsidR="00B50616">
        <w:t xml:space="preserve"> a w</w:t>
      </w:r>
      <w:r w:rsidR="00E576FD">
        <w:t xml:space="preserve">elcome to </w:t>
      </w:r>
      <w:r w:rsidR="00B50616">
        <w:t>C</w:t>
      </w:r>
      <w:r w:rsidR="00E576FD">
        <w:t>ranfield</w:t>
      </w:r>
      <w:r w:rsidR="00B50616">
        <w:t>, introduce</w:t>
      </w:r>
      <w:r w:rsidR="00E576FD">
        <w:t xml:space="preserve"> himself and the studio</w:t>
      </w:r>
      <w:r w:rsidR="00B50616">
        <w:t xml:space="preserve"> team, t</w:t>
      </w:r>
      <w:r w:rsidR="00E576FD">
        <w:t>hank speakers</w:t>
      </w:r>
      <w:r w:rsidR="00164C79">
        <w:t xml:space="preserve"> and sponsors</w:t>
      </w:r>
      <w:r w:rsidR="00B50616">
        <w:t>, etc.</w:t>
      </w:r>
    </w:p>
    <w:p w14:paraId="2A4F4F8D" w14:textId="145F3579" w:rsidR="00B50616" w:rsidRDefault="00607B9B" w:rsidP="00B50616">
      <w:pPr>
        <w:pStyle w:val="ListParagraph"/>
      </w:pPr>
      <w:r w:rsidRPr="005908C8">
        <w:rPr>
          <w:b/>
          <w:bCs/>
          <w:lang w:eastAsia="en-GB"/>
        </w:rPr>
        <w:t>ACTION:</w:t>
      </w:r>
      <w:r>
        <w:rPr>
          <w:lang w:eastAsia="en-GB"/>
        </w:rPr>
        <w:t xml:space="preserve"> </w:t>
      </w:r>
      <w:r w:rsidR="00B50616">
        <w:t xml:space="preserve">Deborah </w:t>
      </w:r>
      <w:r w:rsidR="00B50616">
        <w:t xml:space="preserve">to email Tim with </w:t>
      </w:r>
      <w:r w:rsidR="00B50616">
        <w:t>bullet points</w:t>
      </w:r>
      <w:r w:rsidR="00B50616">
        <w:t xml:space="preserve"> for opening speech content</w:t>
      </w:r>
    </w:p>
    <w:p w14:paraId="680C8F3C" w14:textId="5ED30C2A" w:rsidR="00E576FD" w:rsidRDefault="00E576FD" w:rsidP="00E17086"/>
    <w:p w14:paraId="618696C0" w14:textId="02B0B16F" w:rsidR="00E576FD" w:rsidRDefault="00E576FD" w:rsidP="00E17086">
      <w:r>
        <w:t>Chris Bradford asked</w:t>
      </w:r>
      <w:r w:rsidR="00B50616">
        <w:t xml:space="preserve"> for clarification on her </w:t>
      </w:r>
      <w:r>
        <w:t xml:space="preserve">role </w:t>
      </w:r>
      <w:r w:rsidR="00B50616">
        <w:t>at the conference</w:t>
      </w:r>
      <w:r w:rsidR="00AB2DA6">
        <w:t>.</w:t>
      </w:r>
      <w:r>
        <w:t xml:space="preserve">  </w:t>
      </w:r>
    </w:p>
    <w:p w14:paraId="10654813" w14:textId="46C53C4F" w:rsidR="00E576FD" w:rsidRDefault="00AB2DA6" w:rsidP="00AB2DA6">
      <w:r>
        <w:t>Chair and Vice chair confirmed Chris’ role is to include liaising with the guest speakers (by</w:t>
      </w:r>
      <w:r>
        <w:t xml:space="preserve"> be</w:t>
      </w:r>
      <w:r>
        <w:t xml:space="preserve">ing generally </w:t>
      </w:r>
      <w:r>
        <w:t>friendly and helpful</w:t>
      </w:r>
      <w:r>
        <w:t>), while Ruth does the same for the Cranfield studio te</w:t>
      </w:r>
      <w:r w:rsidR="00E576FD">
        <w:t>am</w:t>
      </w:r>
      <w:r>
        <w:t>.</w:t>
      </w:r>
    </w:p>
    <w:p w14:paraId="00CC2A53" w14:textId="266E020E" w:rsidR="00726ECA" w:rsidRDefault="00E576FD" w:rsidP="00E17086">
      <w:r>
        <w:t xml:space="preserve">Chris asked what </w:t>
      </w:r>
      <w:r w:rsidR="00AB2DA6">
        <w:t>studio setup is</w:t>
      </w:r>
      <w:r>
        <w:t xml:space="preserve"> like</w:t>
      </w:r>
      <w:r w:rsidR="00726ECA">
        <w:t>, on behalf of A</w:t>
      </w:r>
      <w:r>
        <w:t>nt</w:t>
      </w:r>
      <w:r w:rsidR="00726ECA">
        <w:t xml:space="preserve"> (keynote speaker)</w:t>
      </w:r>
      <w:r w:rsidR="00AF1304">
        <w:t xml:space="preserve">, including whether Ant will </w:t>
      </w:r>
      <w:r w:rsidR="00706A59">
        <w:t xml:space="preserve">be able to </w:t>
      </w:r>
      <w:r w:rsidR="00AF1304">
        <w:t>see all the delegates</w:t>
      </w:r>
      <w:r w:rsidR="00B81E89">
        <w:t xml:space="preserve"> on screen</w:t>
      </w:r>
      <w:r w:rsidR="00AF1304">
        <w:t xml:space="preserve">. </w:t>
      </w:r>
      <w:r w:rsidR="00726ECA">
        <w:t xml:space="preserve"> </w:t>
      </w:r>
    </w:p>
    <w:p w14:paraId="232EFD94" w14:textId="5E5D2026" w:rsidR="00E576FD" w:rsidRDefault="00607B9B" w:rsidP="00706A59">
      <w:pPr>
        <w:pStyle w:val="ListParagraph"/>
      </w:pPr>
      <w:r w:rsidRPr="005908C8">
        <w:rPr>
          <w:b/>
          <w:bCs/>
          <w:lang w:eastAsia="en-GB"/>
        </w:rPr>
        <w:t>ACTION:</w:t>
      </w:r>
      <w:r>
        <w:rPr>
          <w:lang w:eastAsia="en-GB"/>
        </w:rPr>
        <w:t xml:space="preserve"> </w:t>
      </w:r>
      <w:r w:rsidR="00726ECA">
        <w:t>Ant</w:t>
      </w:r>
      <w:r w:rsidR="00AF1304">
        <w:t xml:space="preserve"> Brewerton</w:t>
      </w:r>
      <w:r w:rsidR="00726ECA">
        <w:t xml:space="preserve"> to </w:t>
      </w:r>
      <w:r w:rsidR="00890A6D">
        <w:t>book technical</w:t>
      </w:r>
      <w:r w:rsidR="00AB2DA6">
        <w:t xml:space="preserve"> session</w:t>
      </w:r>
      <w:r w:rsidR="00726ECA">
        <w:t xml:space="preserve"> with Cranfield asap</w:t>
      </w:r>
      <w:r w:rsidR="00AF1304">
        <w:t>, which will address his concerns</w:t>
      </w:r>
    </w:p>
    <w:p w14:paraId="13D3D4E1" w14:textId="409A6C11" w:rsidR="00890A6D" w:rsidRDefault="00890A6D" w:rsidP="00E17086"/>
    <w:p w14:paraId="3B3F1078" w14:textId="25DD53CC" w:rsidR="00706A59" w:rsidRDefault="00706A59" w:rsidP="00E17086">
      <w:r>
        <w:t xml:space="preserve">Group discussed </w:t>
      </w:r>
      <w:r w:rsidR="00553432">
        <w:t>that</w:t>
      </w:r>
      <w:r>
        <w:t xml:space="preserve"> the speakers and moderators in attendance at Cranfield studio will need to bring laptops and headphones if they wish to participate in talks and parallel sessions</w:t>
      </w:r>
      <w:r w:rsidR="00B81E89">
        <w:t>.</w:t>
      </w:r>
    </w:p>
    <w:p w14:paraId="747973D5" w14:textId="4C5B5E5F" w:rsidR="00D7696E" w:rsidRPr="00BE674D" w:rsidRDefault="00607B9B" w:rsidP="00BE674D">
      <w:pPr>
        <w:pStyle w:val="ListParagraph"/>
      </w:pPr>
      <w:r w:rsidRPr="005908C8">
        <w:rPr>
          <w:b/>
          <w:bCs/>
          <w:lang w:eastAsia="en-GB"/>
        </w:rPr>
        <w:t>ACTION:</w:t>
      </w:r>
      <w:r>
        <w:rPr>
          <w:lang w:eastAsia="en-GB"/>
        </w:rPr>
        <w:t xml:space="preserve"> </w:t>
      </w:r>
      <w:r w:rsidR="00706A59">
        <w:t xml:space="preserve">Chris Bradford to </w:t>
      </w:r>
      <w:r w:rsidR="00706A59">
        <w:t>contact A</w:t>
      </w:r>
      <w:r w:rsidR="00706A59">
        <w:t xml:space="preserve">nt </w:t>
      </w:r>
      <w:r w:rsidR="00706A59">
        <w:t xml:space="preserve">Brewerton </w:t>
      </w:r>
      <w:r w:rsidR="00706A59">
        <w:t xml:space="preserve">with instructions </w:t>
      </w:r>
      <w:r w:rsidR="001C28E0">
        <w:t>to bring a laptop and headphones i</w:t>
      </w:r>
      <w:r w:rsidR="00706A59">
        <w:t xml:space="preserve">f he wants to </w:t>
      </w:r>
      <w:r w:rsidR="001C28E0">
        <w:t>join in with the</w:t>
      </w:r>
      <w:r w:rsidR="00706A59">
        <w:t xml:space="preserve"> </w:t>
      </w:r>
      <w:proofErr w:type="spellStart"/>
      <w:r w:rsidR="00706A59">
        <w:t>the</w:t>
      </w:r>
      <w:proofErr w:type="spellEnd"/>
      <w:r w:rsidR="00706A59">
        <w:t xml:space="preserve"> rest of the </w:t>
      </w:r>
      <w:r w:rsidR="001C28E0">
        <w:t>conference after his keynote speech</w:t>
      </w:r>
    </w:p>
    <w:p w14:paraId="4919A676" w14:textId="7813E11E" w:rsidR="00C7578E" w:rsidRDefault="00C7578E" w:rsidP="00D82B5D">
      <w:pPr>
        <w:rPr>
          <w:rFonts w:ascii="Calibri" w:eastAsia="Times New Roman" w:hAnsi="Calibri" w:cs="Calibri"/>
          <w:color w:val="000000"/>
          <w:lang w:eastAsia="en-GB"/>
        </w:rPr>
      </w:pPr>
    </w:p>
    <w:p w14:paraId="6D59285F" w14:textId="4971F813" w:rsidR="001F55B6" w:rsidRDefault="001F55B6" w:rsidP="001F55B6">
      <w:pPr>
        <w:pStyle w:val="Heading2"/>
      </w:pPr>
      <w:r>
        <w:t>22/</w:t>
      </w:r>
      <w:r w:rsidR="00553432">
        <w:t>77</w:t>
      </w:r>
      <w:r w:rsidR="00E932CC" w:rsidRPr="00E932CC">
        <w:t xml:space="preserve"> </w:t>
      </w:r>
      <w:r w:rsidR="003D0093">
        <w:t xml:space="preserve">Joining </w:t>
      </w:r>
      <w:r w:rsidR="003C245B">
        <w:t>instructions</w:t>
      </w:r>
      <w:r w:rsidR="00F85A81">
        <w:t xml:space="preserve"> and </w:t>
      </w:r>
      <w:r w:rsidR="00DC3691">
        <w:t>parallel</w:t>
      </w:r>
      <w:r w:rsidR="00F85A81">
        <w:t xml:space="preserve"> sessions</w:t>
      </w:r>
    </w:p>
    <w:p w14:paraId="477582D0" w14:textId="0092DD12" w:rsidR="001C28E0" w:rsidRDefault="00B81E89" w:rsidP="001C28E0">
      <w:r>
        <w:t>It was decided that j</w:t>
      </w:r>
      <w:r w:rsidR="001C28E0">
        <w:t xml:space="preserve">oining </w:t>
      </w:r>
      <w:r>
        <w:t>instructions</w:t>
      </w:r>
      <w:r w:rsidR="001C28E0">
        <w:t xml:space="preserve"> </w:t>
      </w:r>
      <w:r>
        <w:t>would be sent out at least one day</w:t>
      </w:r>
      <w:r w:rsidR="001C28E0">
        <w:t xml:space="preserve"> before conference</w:t>
      </w:r>
      <w:r>
        <w:t>.</w:t>
      </w:r>
    </w:p>
    <w:p w14:paraId="1D37B4B6" w14:textId="77777777" w:rsidR="00AE6752" w:rsidRDefault="00AE6752" w:rsidP="001C28E0"/>
    <w:p w14:paraId="31852EFE" w14:textId="3C4B07AF" w:rsidR="00B81E89" w:rsidRDefault="00B81E89" w:rsidP="001C28E0">
      <w:r>
        <w:t>Joining instructions to include virtual links to conference, with programme attached for information</w:t>
      </w:r>
      <w:r w:rsidR="00205E23">
        <w:t xml:space="preserve"> –</w:t>
      </w:r>
      <w:r>
        <w:t xml:space="preserve"> therefore</w:t>
      </w:r>
      <w:r w:rsidR="00205E23">
        <w:t xml:space="preserve"> it was decided there is</w:t>
      </w:r>
      <w:r>
        <w:t xml:space="preserve"> no need to put the joining links in the programme as well.</w:t>
      </w:r>
    </w:p>
    <w:p w14:paraId="022842DA" w14:textId="46934EDB" w:rsidR="001C28E0" w:rsidRDefault="00607B9B" w:rsidP="00B81E89">
      <w:pPr>
        <w:pStyle w:val="ListParagraph"/>
      </w:pPr>
      <w:r w:rsidRPr="005908C8">
        <w:rPr>
          <w:b/>
          <w:bCs/>
          <w:lang w:eastAsia="en-GB"/>
        </w:rPr>
        <w:t>ACTION:</w:t>
      </w:r>
      <w:r>
        <w:rPr>
          <w:lang w:eastAsia="en-GB"/>
        </w:rPr>
        <w:t xml:space="preserve"> </w:t>
      </w:r>
      <w:r w:rsidR="001C28E0">
        <w:t>Andrea to attach programme to joining instructions</w:t>
      </w:r>
      <w:r w:rsidR="00B81E89">
        <w:t xml:space="preserve"> for delegates.</w:t>
      </w:r>
    </w:p>
    <w:p w14:paraId="5FBD66B7" w14:textId="5C6D090A" w:rsidR="001C28E0" w:rsidRDefault="00607B9B" w:rsidP="00B81E89">
      <w:pPr>
        <w:pStyle w:val="ListParagraph"/>
      </w:pPr>
      <w:r w:rsidRPr="005908C8">
        <w:rPr>
          <w:b/>
          <w:bCs/>
          <w:lang w:eastAsia="en-GB"/>
        </w:rPr>
        <w:t>ACTION:</w:t>
      </w:r>
      <w:r>
        <w:rPr>
          <w:lang w:eastAsia="en-GB"/>
        </w:rPr>
        <w:t xml:space="preserve"> </w:t>
      </w:r>
      <w:r w:rsidR="001C28E0">
        <w:t>Nat</w:t>
      </w:r>
      <w:r w:rsidR="00ED3AEF">
        <w:t>alie</w:t>
      </w:r>
      <w:r w:rsidR="001C28E0">
        <w:t xml:space="preserve"> to put final programme online</w:t>
      </w:r>
      <w:r w:rsidR="00AE6752">
        <w:t xml:space="preserve"> and promote on social media</w:t>
      </w:r>
    </w:p>
    <w:p w14:paraId="1F4DE9ED" w14:textId="096F91B5" w:rsidR="00B81E89" w:rsidRDefault="00B81E89" w:rsidP="006F6F3D">
      <w:pPr>
        <w:rPr>
          <w:rFonts w:ascii="Calibri" w:eastAsia="Times New Roman" w:hAnsi="Calibri" w:cs="Calibri"/>
          <w:lang w:eastAsia="en-GB"/>
        </w:rPr>
      </w:pPr>
    </w:p>
    <w:p w14:paraId="1B2D352E" w14:textId="77777777" w:rsidR="00DC3691" w:rsidRDefault="00DC3691" w:rsidP="00DC3691">
      <w:r>
        <w:lastRenderedPageBreak/>
        <w:t>Ruth recalled some issues at last year’s conference regarding delegates attending parallel sessions.</w:t>
      </w:r>
    </w:p>
    <w:p w14:paraId="305DE0C1" w14:textId="77E72B46" w:rsidR="00DC3691" w:rsidRDefault="00DC3691" w:rsidP="00DC3691">
      <w:r>
        <w:t xml:space="preserve">Chair and Vice chair confirmed that </w:t>
      </w:r>
      <w:r>
        <w:t>as</w:t>
      </w:r>
      <w:r>
        <w:t xml:space="preserve"> conference hosts</w:t>
      </w:r>
      <w:r>
        <w:t>, the</w:t>
      </w:r>
      <w:r>
        <w:t xml:space="preserve"> Cranfield studio </w:t>
      </w:r>
      <w:r>
        <w:t xml:space="preserve">team </w:t>
      </w:r>
      <w:r>
        <w:t>will automatically place delegates into the correct parallel session, as per their original booking form requests.</w:t>
      </w:r>
    </w:p>
    <w:p w14:paraId="5A88CE52" w14:textId="53C3214A" w:rsidR="006F6F3D" w:rsidRDefault="0094263A" w:rsidP="006F6F3D">
      <w:pPr>
        <w:rPr>
          <w:rFonts w:ascii="Calibri" w:eastAsia="Times New Roman" w:hAnsi="Calibri" w:cs="Calibri"/>
          <w:lang w:eastAsia="en-GB"/>
        </w:rPr>
      </w:pPr>
      <w:r>
        <w:rPr>
          <w:rFonts w:ascii="Calibri" w:eastAsia="Times New Roman" w:hAnsi="Calibri" w:cs="Calibri"/>
          <w:lang w:eastAsia="en-GB"/>
        </w:rPr>
        <w:t>However, this can only be done accurately if the delegates join the virtual conference using the full name and email address that they used when they submitted their booking form.   If delegates don’t join with the correct name and email address, C</w:t>
      </w:r>
      <w:r w:rsidR="006F6F3D">
        <w:rPr>
          <w:rFonts w:ascii="Calibri" w:eastAsia="Times New Roman" w:hAnsi="Calibri" w:cs="Calibri"/>
          <w:lang w:eastAsia="en-GB"/>
        </w:rPr>
        <w:t xml:space="preserve">ranfield </w:t>
      </w:r>
      <w:r>
        <w:rPr>
          <w:rFonts w:ascii="Calibri" w:eastAsia="Times New Roman" w:hAnsi="Calibri" w:cs="Calibri"/>
          <w:lang w:eastAsia="en-GB"/>
        </w:rPr>
        <w:t xml:space="preserve">team </w:t>
      </w:r>
      <w:r w:rsidR="006F6F3D">
        <w:rPr>
          <w:rFonts w:ascii="Calibri" w:eastAsia="Times New Roman" w:hAnsi="Calibri" w:cs="Calibri"/>
          <w:lang w:eastAsia="en-GB"/>
        </w:rPr>
        <w:t>will put the</w:t>
      </w:r>
      <w:r>
        <w:rPr>
          <w:rFonts w:ascii="Calibri" w:eastAsia="Times New Roman" w:hAnsi="Calibri" w:cs="Calibri"/>
          <w:lang w:eastAsia="en-GB"/>
        </w:rPr>
        <w:t xml:space="preserve"> unknown delegate into a</w:t>
      </w:r>
      <w:r w:rsidR="006F6F3D">
        <w:rPr>
          <w:rFonts w:ascii="Calibri" w:eastAsia="Times New Roman" w:hAnsi="Calibri" w:cs="Calibri"/>
          <w:lang w:eastAsia="en-GB"/>
        </w:rPr>
        <w:t xml:space="preserve"> randomly allocated session</w:t>
      </w:r>
      <w:r>
        <w:rPr>
          <w:rFonts w:ascii="Calibri" w:eastAsia="Times New Roman" w:hAnsi="Calibri" w:cs="Calibri"/>
          <w:lang w:eastAsia="en-GB"/>
        </w:rPr>
        <w:t>.</w:t>
      </w:r>
    </w:p>
    <w:p w14:paraId="4D600398" w14:textId="37C36A7C" w:rsidR="006F6F3D" w:rsidRPr="00B577AC" w:rsidRDefault="00607B9B" w:rsidP="00F85A81">
      <w:pPr>
        <w:pStyle w:val="ListParagraph"/>
        <w:rPr>
          <w:lang w:eastAsia="en-GB"/>
        </w:rPr>
      </w:pPr>
      <w:r w:rsidRPr="005908C8">
        <w:rPr>
          <w:b/>
          <w:bCs/>
          <w:lang w:eastAsia="en-GB"/>
        </w:rPr>
        <w:t>ACTION:</w:t>
      </w:r>
      <w:r>
        <w:rPr>
          <w:lang w:eastAsia="en-GB"/>
        </w:rPr>
        <w:t xml:space="preserve"> </w:t>
      </w:r>
      <w:r w:rsidR="006F6F3D">
        <w:rPr>
          <w:lang w:eastAsia="en-GB"/>
        </w:rPr>
        <w:t xml:space="preserve">Andrea to send David at </w:t>
      </w:r>
      <w:r w:rsidR="00F85A81">
        <w:rPr>
          <w:lang w:eastAsia="en-GB"/>
        </w:rPr>
        <w:t>C</w:t>
      </w:r>
      <w:r w:rsidR="006F6F3D">
        <w:rPr>
          <w:lang w:eastAsia="en-GB"/>
        </w:rPr>
        <w:t>ranfield</w:t>
      </w:r>
      <w:r w:rsidR="00F85A81">
        <w:rPr>
          <w:lang w:eastAsia="en-GB"/>
        </w:rPr>
        <w:t>,</w:t>
      </w:r>
      <w:r w:rsidR="006F6F3D">
        <w:rPr>
          <w:lang w:eastAsia="en-GB"/>
        </w:rPr>
        <w:t xml:space="preserve"> a list of delegate strings</w:t>
      </w:r>
      <w:r w:rsidR="00F85A81">
        <w:rPr>
          <w:lang w:eastAsia="en-GB"/>
        </w:rPr>
        <w:t xml:space="preserve"> for each </w:t>
      </w:r>
      <w:proofErr w:type="gramStart"/>
      <w:r w:rsidR="00F85A81">
        <w:rPr>
          <w:lang w:eastAsia="en-GB"/>
        </w:rPr>
        <w:t>break out</w:t>
      </w:r>
      <w:proofErr w:type="gramEnd"/>
      <w:r w:rsidR="00F85A81">
        <w:rPr>
          <w:lang w:eastAsia="en-GB"/>
        </w:rPr>
        <w:t xml:space="preserve"> session</w:t>
      </w:r>
    </w:p>
    <w:p w14:paraId="44F5F9AB" w14:textId="3F9EB42D" w:rsidR="003D0093" w:rsidRDefault="00607B9B" w:rsidP="00F85A81">
      <w:pPr>
        <w:pStyle w:val="ListParagraph"/>
      </w:pPr>
      <w:r w:rsidRPr="005908C8">
        <w:rPr>
          <w:b/>
          <w:bCs/>
          <w:lang w:eastAsia="en-GB"/>
        </w:rPr>
        <w:t>ACTION:</w:t>
      </w:r>
      <w:r>
        <w:rPr>
          <w:lang w:eastAsia="en-GB"/>
        </w:rPr>
        <w:t xml:space="preserve"> </w:t>
      </w:r>
      <w:r w:rsidR="003D0093">
        <w:t>Andrea</w:t>
      </w:r>
      <w:r w:rsidR="003C245B">
        <w:t xml:space="preserve"> to</w:t>
      </w:r>
      <w:r w:rsidR="003D0093">
        <w:t xml:space="preserve"> </w:t>
      </w:r>
      <w:r w:rsidR="003C245B">
        <w:t>create</w:t>
      </w:r>
      <w:r w:rsidR="003D0093">
        <w:t xml:space="preserve"> </w:t>
      </w:r>
      <w:r w:rsidR="003C245B">
        <w:t>joining</w:t>
      </w:r>
      <w:r w:rsidR="003D0093">
        <w:t xml:space="preserve"> </w:t>
      </w:r>
      <w:r w:rsidR="003C245B">
        <w:t>instructions</w:t>
      </w:r>
      <w:r w:rsidR="00F85A81">
        <w:t>, including reminder to use correct name and email address for breakout sessions. (Andrea to</w:t>
      </w:r>
      <w:r w:rsidR="003C245B">
        <w:t xml:space="preserve"> send </w:t>
      </w:r>
      <w:r w:rsidR="00F85A81">
        <w:t xml:space="preserve">draft </w:t>
      </w:r>
      <w:r w:rsidR="003D0093">
        <w:t xml:space="preserve">to </w:t>
      </w:r>
      <w:r w:rsidR="003C245B">
        <w:t>Deborah</w:t>
      </w:r>
      <w:r w:rsidR="003D0093">
        <w:t xml:space="preserve"> and </w:t>
      </w:r>
      <w:r w:rsidR="003C245B">
        <w:t>L</w:t>
      </w:r>
      <w:r w:rsidR="003D0093">
        <w:t xml:space="preserve">aura for approval before </w:t>
      </w:r>
      <w:r w:rsidR="003C245B">
        <w:t>sending to delegate</w:t>
      </w:r>
      <w:r w:rsidR="00F85A81">
        <w:t>s please)</w:t>
      </w:r>
      <w:r w:rsidR="003C245B">
        <w:t>.</w:t>
      </w:r>
    </w:p>
    <w:p w14:paraId="56A0E9CF" w14:textId="77777777" w:rsidR="00F85A81" w:rsidRDefault="00F85A81" w:rsidP="00F85A81">
      <w:pPr>
        <w:rPr>
          <w:rFonts w:cstheme="minorHAnsi"/>
        </w:rPr>
      </w:pPr>
    </w:p>
    <w:p w14:paraId="25B90DC1" w14:textId="51ED5523" w:rsidR="00F85A81" w:rsidRPr="00F85A81" w:rsidRDefault="003C245B" w:rsidP="00F85A81">
      <w:pPr>
        <w:rPr>
          <w:rFonts w:cstheme="minorHAnsi"/>
        </w:rPr>
      </w:pPr>
      <w:r w:rsidRPr="00F85A81">
        <w:rPr>
          <w:rFonts w:cstheme="minorHAnsi"/>
        </w:rPr>
        <w:t xml:space="preserve">Group agreed that delegates will be asked to join </w:t>
      </w:r>
      <w:r w:rsidR="00F85A81">
        <w:rPr>
          <w:rFonts w:cstheme="minorHAnsi"/>
        </w:rPr>
        <w:t xml:space="preserve">the conference </w:t>
      </w:r>
      <w:r w:rsidRPr="00F85A81">
        <w:rPr>
          <w:rFonts w:cstheme="minorHAnsi"/>
        </w:rPr>
        <w:t>with c</w:t>
      </w:r>
      <w:r w:rsidR="003D0093" w:rsidRPr="00F85A81">
        <w:rPr>
          <w:rFonts w:cstheme="minorHAnsi"/>
        </w:rPr>
        <w:t>ameras on</w:t>
      </w:r>
      <w:r w:rsidRPr="00F85A81">
        <w:rPr>
          <w:rFonts w:cstheme="minorHAnsi"/>
        </w:rPr>
        <w:t xml:space="preserve">, to facilitate a welcoming and </w:t>
      </w:r>
      <w:r w:rsidR="00F85A81">
        <w:rPr>
          <w:rFonts w:cstheme="minorHAnsi"/>
        </w:rPr>
        <w:t xml:space="preserve">interactive </w:t>
      </w:r>
      <w:r w:rsidR="0035473D">
        <w:rPr>
          <w:rFonts w:cstheme="minorHAnsi"/>
        </w:rPr>
        <w:t>experience</w:t>
      </w:r>
      <w:r w:rsidR="0035473D">
        <w:rPr>
          <w:rFonts w:cstheme="minorHAnsi"/>
        </w:rPr>
        <w:t>.</w:t>
      </w:r>
    </w:p>
    <w:p w14:paraId="1C6089BD" w14:textId="18E7EFAB" w:rsidR="00F85A81" w:rsidRDefault="00F85A81" w:rsidP="00F85A81">
      <w:pPr>
        <w:pStyle w:val="ListParagraph"/>
        <w:rPr>
          <w:rFonts w:cstheme="minorHAnsi"/>
        </w:rPr>
      </w:pPr>
    </w:p>
    <w:p w14:paraId="66D9011D" w14:textId="54951F6C" w:rsidR="0035473D" w:rsidRDefault="0035473D" w:rsidP="0035473D">
      <w:pPr>
        <w:rPr>
          <w:lang w:eastAsia="en-GB"/>
        </w:rPr>
      </w:pPr>
      <w:r>
        <w:rPr>
          <w:lang w:eastAsia="en-GB"/>
        </w:rPr>
        <w:t>Group discussed promoting the conference to member institutions that have not yet interacted on the booking form or involved as guest speakers.</w:t>
      </w:r>
    </w:p>
    <w:p w14:paraId="3168E1C4" w14:textId="4594BFD9" w:rsidR="00F85A81" w:rsidRDefault="00607B9B" w:rsidP="0035473D">
      <w:pPr>
        <w:pStyle w:val="ListParagraph"/>
        <w:rPr>
          <w:lang w:eastAsia="en-GB"/>
        </w:rPr>
      </w:pPr>
      <w:r w:rsidRPr="005908C8">
        <w:rPr>
          <w:b/>
          <w:bCs/>
          <w:lang w:eastAsia="en-GB"/>
        </w:rPr>
        <w:t>ACTION:</w:t>
      </w:r>
      <w:r>
        <w:rPr>
          <w:lang w:eastAsia="en-GB"/>
        </w:rPr>
        <w:t xml:space="preserve"> </w:t>
      </w:r>
      <w:r w:rsidR="00F85A81">
        <w:rPr>
          <w:lang w:eastAsia="en-GB"/>
        </w:rPr>
        <w:t>Deborah to send JoAnne a list</w:t>
      </w:r>
      <w:r w:rsidR="0035473D">
        <w:rPr>
          <w:lang w:eastAsia="en-GB"/>
        </w:rPr>
        <w:t xml:space="preserve"> of institutions that are not currently engaged with the conference booking form</w:t>
      </w:r>
      <w:r w:rsidR="00F85A81">
        <w:rPr>
          <w:lang w:eastAsia="en-GB"/>
        </w:rPr>
        <w:t xml:space="preserve">  </w:t>
      </w:r>
    </w:p>
    <w:p w14:paraId="5C671436" w14:textId="68403262" w:rsidR="003D0093" w:rsidRPr="00BE674D" w:rsidRDefault="00607B9B" w:rsidP="00BE674D">
      <w:pPr>
        <w:pStyle w:val="ListParagraph"/>
        <w:rPr>
          <w:lang w:eastAsia="en-GB"/>
        </w:rPr>
      </w:pPr>
      <w:r w:rsidRPr="005908C8">
        <w:rPr>
          <w:b/>
          <w:bCs/>
          <w:lang w:eastAsia="en-GB"/>
        </w:rPr>
        <w:t>ACTION:</w:t>
      </w:r>
      <w:r>
        <w:rPr>
          <w:lang w:eastAsia="en-GB"/>
        </w:rPr>
        <w:t xml:space="preserve"> </w:t>
      </w:r>
      <w:r w:rsidR="00F85A81">
        <w:rPr>
          <w:lang w:eastAsia="en-GB"/>
        </w:rPr>
        <w:t xml:space="preserve">JoAnne to send a reminder to </w:t>
      </w:r>
      <w:r w:rsidR="0035473D">
        <w:rPr>
          <w:lang w:eastAsia="en-GB"/>
        </w:rPr>
        <w:t>those d</w:t>
      </w:r>
      <w:r w:rsidR="00F85A81">
        <w:rPr>
          <w:lang w:eastAsia="en-GB"/>
        </w:rPr>
        <w:t>irectors as a conference booking reminder</w:t>
      </w:r>
    </w:p>
    <w:p w14:paraId="5F93D463" w14:textId="6825BF5C" w:rsidR="00C12745" w:rsidRDefault="00C12745" w:rsidP="00D82B5D"/>
    <w:p w14:paraId="5BFD177B" w14:textId="73AC2878" w:rsidR="00306A91" w:rsidRDefault="00306A91" w:rsidP="00306A91">
      <w:pPr>
        <w:pStyle w:val="Heading2"/>
        <w:rPr>
          <w:rFonts w:ascii="Calibri" w:eastAsia="Times New Roman" w:hAnsi="Calibri" w:cs="Calibri"/>
          <w:color w:val="000000"/>
          <w:lang w:eastAsia="en-GB"/>
        </w:rPr>
      </w:pPr>
      <w:r>
        <w:t>22/</w:t>
      </w:r>
      <w:r w:rsidR="00553432">
        <w:t>78</w:t>
      </w:r>
      <w:r>
        <w:t xml:space="preserve"> </w:t>
      </w:r>
      <w:r w:rsidR="0035473D">
        <w:t>Arrangement for conference d</w:t>
      </w:r>
      <w:r w:rsidR="003D0093">
        <w:t>ay 2</w:t>
      </w:r>
    </w:p>
    <w:p w14:paraId="1B83FE1A" w14:textId="640B308A" w:rsidR="004B19BC" w:rsidRDefault="003D0093" w:rsidP="00D82B5D">
      <w:r>
        <w:t>Deborah</w:t>
      </w:r>
      <w:r w:rsidR="0035473D">
        <w:t xml:space="preserve"> is listed </w:t>
      </w:r>
      <w:r w:rsidR="00AE71F1">
        <w:t>to give the w</w:t>
      </w:r>
      <w:r>
        <w:t>elcome</w:t>
      </w:r>
      <w:r w:rsidR="00AE71F1">
        <w:t xml:space="preserve"> back speech on </w:t>
      </w:r>
      <w:r>
        <w:t xml:space="preserve">day 2.  </w:t>
      </w:r>
    </w:p>
    <w:p w14:paraId="4DDD0410" w14:textId="0F9F0E90" w:rsidR="00AE71F1" w:rsidRDefault="00AE71F1" w:rsidP="00D82B5D">
      <w:r>
        <w:t>Group discussed the brief overview of the items Deborah should include in her welcome speech.</w:t>
      </w:r>
    </w:p>
    <w:p w14:paraId="6E202845" w14:textId="0F508409" w:rsidR="003D0093" w:rsidRDefault="00AE71F1" w:rsidP="00D82B5D">
      <w:r>
        <w:t>It was agreed that Deborah should recap on</w:t>
      </w:r>
      <w:r w:rsidR="00AE6752">
        <w:t xml:space="preserve"> success of</w:t>
      </w:r>
      <w:r>
        <w:t xml:space="preserve"> day 1, </w:t>
      </w:r>
      <w:r w:rsidR="00C70D10">
        <w:t xml:space="preserve">and to offer </w:t>
      </w:r>
      <w:r>
        <w:t>thank</w:t>
      </w:r>
      <w:r w:rsidR="00C70D10">
        <w:t>s to</w:t>
      </w:r>
      <w:r>
        <w:t xml:space="preserve"> sponsors</w:t>
      </w:r>
      <w:r w:rsidR="00322E00">
        <w:t>, keynote speaker</w:t>
      </w:r>
      <w:r>
        <w:t xml:space="preserve"> and Cranfield team again.</w:t>
      </w:r>
    </w:p>
    <w:p w14:paraId="32A6DE64" w14:textId="77777777" w:rsidR="00AE71F1" w:rsidRDefault="00AE71F1" w:rsidP="00D82B5D"/>
    <w:p w14:paraId="5952CE33" w14:textId="77777777" w:rsidR="00C70D10" w:rsidRDefault="00AE71F1" w:rsidP="00C70D10">
      <w:r>
        <w:t xml:space="preserve">It was discussed that in previous years, Gaz Johnson had </w:t>
      </w:r>
      <w:r w:rsidR="00322E00">
        <w:t>utilised</w:t>
      </w:r>
      <w:r>
        <w:t xml:space="preserve"> </w:t>
      </w:r>
      <w:r w:rsidR="00C70D10">
        <w:t>his time networking at the</w:t>
      </w:r>
      <w:r>
        <w:t xml:space="preserve"> conference to </w:t>
      </w:r>
      <w:r w:rsidR="00322E00">
        <w:t>stimulate</w:t>
      </w:r>
      <w:r>
        <w:t xml:space="preserve"> interest </w:t>
      </w:r>
      <w:r w:rsidR="00C70D10">
        <w:t xml:space="preserve">in </w:t>
      </w:r>
      <w:r w:rsidR="00322E00">
        <w:t xml:space="preserve">joining </w:t>
      </w:r>
      <w:r>
        <w:t>next year’s conference planning team</w:t>
      </w:r>
      <w:r w:rsidR="00C70D10">
        <w:t xml:space="preserve">. </w:t>
      </w:r>
    </w:p>
    <w:p w14:paraId="15765469" w14:textId="1DC6425A" w:rsidR="00897CB5" w:rsidRDefault="00C70D10" w:rsidP="00D82B5D">
      <w:r>
        <w:t xml:space="preserve">Group discussed how taking part in the conference is a </w:t>
      </w:r>
      <w:r w:rsidR="00897CB5">
        <w:t>useful</w:t>
      </w:r>
      <w:r>
        <w:t xml:space="preserve"> </w:t>
      </w:r>
      <w:r>
        <w:t>staff development opportunity</w:t>
      </w:r>
      <w:r w:rsidR="00A92EB8">
        <w:t xml:space="preserve"> </w:t>
      </w:r>
      <w:r>
        <w:t xml:space="preserve">to </w:t>
      </w:r>
      <w:r>
        <w:t xml:space="preserve">gain valuable experience of a friendly and welcoming </w:t>
      </w:r>
      <w:r>
        <w:t>conference</w:t>
      </w:r>
      <w:r>
        <w:t xml:space="preserve"> environment</w:t>
      </w:r>
      <w:r>
        <w:t>.</w:t>
      </w:r>
      <w:r>
        <w:t xml:space="preserve"> </w:t>
      </w:r>
    </w:p>
    <w:p w14:paraId="29A691A2" w14:textId="5164F969" w:rsidR="00897CB5" w:rsidRDefault="00897CB5" w:rsidP="00897CB5">
      <w:r>
        <w:t xml:space="preserve">Gaz would also raise awareness of opportunities arising within the other Mercian </w:t>
      </w:r>
      <w:r>
        <w:t>committees and subgroups</w:t>
      </w:r>
      <w:r>
        <w:t xml:space="preserve">, </w:t>
      </w:r>
      <w:r>
        <w:t xml:space="preserve">including </w:t>
      </w:r>
      <w:r>
        <w:t>the forthcoming elections.</w:t>
      </w:r>
    </w:p>
    <w:p w14:paraId="7EF75B54" w14:textId="1D32A2F0" w:rsidR="00897CB5" w:rsidRDefault="00897CB5" w:rsidP="00D82B5D">
      <w:r>
        <w:t xml:space="preserve">Brief </w:t>
      </w:r>
      <w:r>
        <w:t xml:space="preserve">group </w:t>
      </w:r>
      <w:r>
        <w:t>discussion o</w:t>
      </w:r>
      <w:r>
        <w:t>n the</w:t>
      </w:r>
      <w:r>
        <w:t xml:space="preserve"> role of the </w:t>
      </w:r>
      <w:r>
        <w:t>committees and sub</w:t>
      </w:r>
      <w:r>
        <w:t xml:space="preserve">groups within Mercian, </w:t>
      </w:r>
      <w:r>
        <w:t xml:space="preserve">as they allow people to network with </w:t>
      </w:r>
      <w:r>
        <w:t>like</w:t>
      </w:r>
      <w:r>
        <w:t>-</w:t>
      </w:r>
      <w:r>
        <w:t xml:space="preserve">minded </w:t>
      </w:r>
      <w:r>
        <w:t>colleagues and counterparts</w:t>
      </w:r>
      <w:r>
        <w:t xml:space="preserve"> with</w:t>
      </w:r>
      <w:r>
        <w:t>in</w:t>
      </w:r>
      <w:r>
        <w:t xml:space="preserve"> </w:t>
      </w:r>
      <w:r>
        <w:t>the wider</w:t>
      </w:r>
      <w:r>
        <w:t xml:space="preserve"> regional area</w:t>
      </w:r>
      <w:r>
        <w:t>.</w:t>
      </w:r>
    </w:p>
    <w:p w14:paraId="75A975C5" w14:textId="01D9CB92" w:rsidR="002711C6" w:rsidRDefault="00607B9B" w:rsidP="00AC1BD7">
      <w:pPr>
        <w:pStyle w:val="ListParagraph"/>
      </w:pPr>
      <w:r w:rsidRPr="005908C8">
        <w:rPr>
          <w:b/>
          <w:bCs/>
          <w:lang w:eastAsia="en-GB"/>
        </w:rPr>
        <w:t>ACTION:</w:t>
      </w:r>
      <w:r>
        <w:rPr>
          <w:lang w:eastAsia="en-GB"/>
        </w:rPr>
        <w:t xml:space="preserve"> </w:t>
      </w:r>
      <w:r w:rsidR="00322E00">
        <w:t xml:space="preserve">Deborah to include in her talk some information about joining next </w:t>
      </w:r>
      <w:proofErr w:type="spellStart"/>
      <w:r w:rsidR="00322E00">
        <w:t>years</w:t>
      </w:r>
      <w:proofErr w:type="spellEnd"/>
      <w:r w:rsidR="00322E00">
        <w:t xml:space="preserve"> conference planning team and opportunities to take part in other Mercian subgroups. </w:t>
      </w:r>
      <w:r w:rsidR="00897CB5">
        <w:t xml:space="preserve"> </w:t>
      </w:r>
    </w:p>
    <w:p w14:paraId="1B635E15" w14:textId="77777777" w:rsidR="00BE674D" w:rsidRDefault="00BE674D" w:rsidP="00AC1BD7">
      <w:pPr>
        <w:pStyle w:val="ListParagraph"/>
      </w:pPr>
    </w:p>
    <w:p w14:paraId="15603374" w14:textId="042DEEFB" w:rsidR="004F64DA" w:rsidRDefault="004F64DA" w:rsidP="004F64DA">
      <w:pPr>
        <w:pStyle w:val="Heading2"/>
      </w:pPr>
      <w:r>
        <w:t>22/</w:t>
      </w:r>
      <w:r w:rsidR="00553432">
        <w:t>79</w:t>
      </w:r>
      <w:r>
        <w:t xml:space="preserve"> AOB</w:t>
      </w:r>
    </w:p>
    <w:p w14:paraId="67B1B169" w14:textId="77777777" w:rsidR="002F6E90" w:rsidRDefault="002F6E90" w:rsidP="002F6E90">
      <w:pPr>
        <w:pStyle w:val="Heading3"/>
      </w:pPr>
      <w:r>
        <w:t xml:space="preserve">Feedback </w:t>
      </w:r>
    </w:p>
    <w:p w14:paraId="0D9A696B" w14:textId="779D46CA" w:rsidR="00AC1BD7" w:rsidRDefault="00AC1BD7" w:rsidP="00AC1BD7">
      <w:r>
        <w:t>Group discussed using feedback to help with next year’s conference planning.</w:t>
      </w:r>
    </w:p>
    <w:p w14:paraId="77CAE730" w14:textId="050402C1" w:rsidR="00AC1BD7" w:rsidRDefault="00607B9B" w:rsidP="00AC1BD7">
      <w:pPr>
        <w:pStyle w:val="ListParagraph"/>
      </w:pPr>
      <w:r w:rsidRPr="005908C8">
        <w:rPr>
          <w:b/>
          <w:bCs/>
          <w:lang w:eastAsia="en-GB"/>
        </w:rPr>
        <w:t>ACTION:</w:t>
      </w:r>
      <w:r>
        <w:rPr>
          <w:lang w:eastAsia="en-GB"/>
        </w:rPr>
        <w:t xml:space="preserve"> </w:t>
      </w:r>
      <w:r w:rsidR="00AC1BD7">
        <w:t>Deborah to promote the feedback form</w:t>
      </w:r>
    </w:p>
    <w:p w14:paraId="01129779" w14:textId="77777777" w:rsidR="002F6E90" w:rsidRDefault="002F6E90" w:rsidP="00AC1BD7"/>
    <w:p w14:paraId="7186B4D5" w14:textId="68890D84" w:rsidR="00AC1BD7" w:rsidRDefault="00AC1BD7" w:rsidP="00AC1BD7">
      <w:r>
        <w:t xml:space="preserve">Catherine Robertson </w:t>
      </w:r>
      <w:r>
        <w:t xml:space="preserve">gave brief update on her task of obtaining copies of the speakers’ presentation slides and is </w:t>
      </w:r>
      <w:r>
        <w:t xml:space="preserve">confident that </w:t>
      </w:r>
      <w:r>
        <w:t xml:space="preserve">she has either received or will receive </w:t>
      </w:r>
      <w:r>
        <w:t xml:space="preserve">all slides </w:t>
      </w:r>
      <w:r>
        <w:t xml:space="preserve">within the next week or </w:t>
      </w:r>
      <w:r>
        <w:lastRenderedPageBreak/>
        <w:t>so.</w:t>
      </w:r>
      <w:r w:rsidR="002F6E90">
        <w:t xml:space="preserve"> All slides to be forwarded to </w:t>
      </w:r>
      <w:hyperlink r:id="rId12" w:history="1">
        <w:r w:rsidR="002F6E90" w:rsidRPr="00235755">
          <w:rPr>
            <w:rStyle w:val="Hyperlink"/>
          </w:rPr>
          <w:t>mercianconference@gmail.com</w:t>
        </w:r>
      </w:hyperlink>
      <w:r w:rsidR="002F6E90">
        <w:t xml:space="preserve"> – and </w:t>
      </w:r>
      <w:r w:rsidR="00607B9B">
        <w:t>moved to an archive folder for ease of retrieval.</w:t>
      </w:r>
    </w:p>
    <w:p w14:paraId="06B3332C" w14:textId="77777777" w:rsidR="00AC1BD7" w:rsidRDefault="00AC1BD7" w:rsidP="00AC1BD7"/>
    <w:p w14:paraId="116FDA44" w14:textId="528EF900" w:rsidR="002F6E90" w:rsidRDefault="002F6E90" w:rsidP="002F6E90">
      <w:pPr>
        <w:pStyle w:val="Heading3"/>
      </w:pPr>
      <w:r>
        <w:t>Risk assessment</w:t>
      </w:r>
    </w:p>
    <w:p w14:paraId="2B30F947" w14:textId="7EE28446" w:rsidR="00014FCA" w:rsidRDefault="002F6E90" w:rsidP="00AC1BD7">
      <w:r>
        <w:t xml:space="preserve">Group </w:t>
      </w:r>
      <w:r w:rsidR="0018763F">
        <w:t xml:space="preserve">assessed the main risks to the smooth running of the conference, but as </w:t>
      </w:r>
      <w:r>
        <w:t>the conference planning team has relinquished control to Cranfield studio</w:t>
      </w:r>
      <w:r w:rsidR="0018763F">
        <w:t>, there are few mitigations available to us.</w:t>
      </w:r>
    </w:p>
    <w:p w14:paraId="1C2088AA" w14:textId="61F47302" w:rsidR="00AC1BD7" w:rsidRDefault="00607B9B" w:rsidP="00607B9B">
      <w:r>
        <w:t>A catastrophic p</w:t>
      </w:r>
      <w:r w:rsidR="00AC1BD7">
        <w:t xml:space="preserve">ower failure in </w:t>
      </w:r>
      <w:r>
        <w:t>Cranfield</w:t>
      </w:r>
      <w:r w:rsidR="00AC1BD7">
        <w:t xml:space="preserve"> area is </w:t>
      </w:r>
      <w:r>
        <w:t xml:space="preserve">the </w:t>
      </w:r>
      <w:r w:rsidR="00AC1BD7">
        <w:t>main single point of failure</w:t>
      </w:r>
      <w:r>
        <w:t xml:space="preserve"> and the biggest risk to the conference.  Group briefly discussed ways to mitigate this risk by setting up</w:t>
      </w:r>
      <w:r w:rsidR="00AC1BD7">
        <w:t xml:space="preserve"> alternative zoom</w:t>
      </w:r>
      <w:r w:rsidR="002F6E90">
        <w:t xml:space="preserve"> links</w:t>
      </w:r>
      <w:r>
        <w:t xml:space="preserve">, but it was agreed </w:t>
      </w:r>
      <w:r w:rsidR="00AC1BD7">
        <w:t>not to</w:t>
      </w:r>
      <w:r>
        <w:t xml:space="preserve"> </w:t>
      </w:r>
      <w:r w:rsidR="0018763F">
        <w:t>take this forward.</w:t>
      </w:r>
    </w:p>
    <w:p w14:paraId="6B488F59" w14:textId="04D25974" w:rsidR="00607B9B" w:rsidRDefault="00607B9B" w:rsidP="00607B9B"/>
    <w:p w14:paraId="14BE7496" w14:textId="26E9B3E0" w:rsidR="00607B9B" w:rsidRDefault="00607B9B" w:rsidP="00607B9B">
      <w:pPr>
        <w:pStyle w:val="Heading3"/>
      </w:pPr>
      <w:r>
        <w:t>Thanks</w:t>
      </w:r>
    </w:p>
    <w:p w14:paraId="0F89F45F" w14:textId="3002822C" w:rsidR="00607B9B" w:rsidRDefault="00607B9B" w:rsidP="00607B9B">
      <w:r>
        <w:t>Conference group thanked for their continued efforts and were reminded of who to contact with queries.</w:t>
      </w:r>
    </w:p>
    <w:p w14:paraId="3A7095A3" w14:textId="0A7327EB" w:rsidR="00607B9B" w:rsidRDefault="00607B9B" w:rsidP="00607B9B">
      <w:pPr>
        <w:pStyle w:val="ListParagraph"/>
      </w:pPr>
      <w:r w:rsidRPr="005908C8">
        <w:rPr>
          <w:b/>
          <w:bCs/>
          <w:lang w:eastAsia="en-GB"/>
        </w:rPr>
        <w:t>ACTION:</w:t>
      </w:r>
      <w:r>
        <w:rPr>
          <w:lang w:eastAsia="en-GB"/>
        </w:rPr>
        <w:t xml:space="preserve"> </w:t>
      </w:r>
      <w:r>
        <w:t>Team reminded to direct any queries to Deborah and Laura (Chair and Vice chair)</w:t>
      </w:r>
    </w:p>
    <w:p w14:paraId="0259DA73" w14:textId="0CA52302" w:rsidR="00205DD9" w:rsidRDefault="00205DD9" w:rsidP="00D82B5D">
      <w:pPr>
        <w:rPr>
          <w:rFonts w:asciiTheme="majorHAnsi" w:eastAsiaTheme="majorEastAsia" w:hAnsiTheme="majorHAnsi" w:cstheme="majorBidi"/>
          <w:color w:val="2F5496" w:themeColor="accent5" w:themeShade="BF"/>
          <w:sz w:val="28"/>
          <w:szCs w:val="26"/>
        </w:rPr>
      </w:pPr>
    </w:p>
    <w:p w14:paraId="3A14F0F6" w14:textId="3A5E4EDA" w:rsidR="009E5862" w:rsidRDefault="009E5862" w:rsidP="009E5862">
      <w:pPr>
        <w:pStyle w:val="Heading2"/>
        <w:rPr>
          <w:rFonts w:ascii="Calibri" w:eastAsia="Times New Roman" w:hAnsi="Calibri" w:cs="Calibri"/>
          <w:color w:val="000000"/>
          <w:lang w:eastAsia="en-GB"/>
        </w:rPr>
      </w:pPr>
      <w:r>
        <w:t>22/</w:t>
      </w:r>
      <w:r w:rsidR="00553432">
        <w:t>80</w:t>
      </w:r>
      <w:r>
        <w:t xml:space="preserve"> Next Meeting</w:t>
      </w:r>
    </w:p>
    <w:p w14:paraId="42C5245A" w14:textId="1173EC24" w:rsidR="009E34FE" w:rsidRPr="00607B9B" w:rsidRDefault="00607B9B" w:rsidP="00607B9B">
      <w:r w:rsidRPr="00607B9B">
        <w:t xml:space="preserve">Final conference planning meeting is scheduled for </w:t>
      </w:r>
      <w:r w:rsidR="000F2628" w:rsidRPr="00607B9B">
        <w:t>2</w:t>
      </w:r>
      <w:r w:rsidR="000F2628" w:rsidRPr="00607B9B">
        <w:rPr>
          <w:vertAlign w:val="superscript"/>
        </w:rPr>
        <w:t>nd</w:t>
      </w:r>
      <w:r w:rsidR="000F2628" w:rsidRPr="00607B9B">
        <w:t xml:space="preserve"> September 2022 @ 14:00-15:00</w:t>
      </w:r>
    </w:p>
    <w:p w14:paraId="3949D3C2" w14:textId="72E8D80F" w:rsidR="002711C6" w:rsidRPr="00607B9B" w:rsidRDefault="00607B9B" w:rsidP="00607B9B">
      <w:pPr>
        <w:pStyle w:val="ListParagraph"/>
      </w:pPr>
      <w:r w:rsidRPr="005908C8">
        <w:rPr>
          <w:b/>
          <w:bCs/>
          <w:lang w:eastAsia="en-GB"/>
        </w:rPr>
        <w:t>ACTION:</w:t>
      </w:r>
      <w:r>
        <w:rPr>
          <w:lang w:eastAsia="en-GB"/>
        </w:rPr>
        <w:t xml:space="preserve"> </w:t>
      </w:r>
      <w:r w:rsidR="002711C6" w:rsidRPr="00607B9B">
        <w:t>Deborah to send invite to Ruth Jenkins for next meeting</w:t>
      </w:r>
    </w:p>
    <w:sectPr w:rsidR="002711C6" w:rsidRPr="00607B9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5C83" w14:textId="77777777" w:rsidR="00A26A8C" w:rsidRDefault="00A26A8C" w:rsidP="00A26A8C">
      <w:pPr>
        <w:spacing w:line="240" w:lineRule="auto"/>
      </w:pPr>
      <w:r>
        <w:separator/>
      </w:r>
    </w:p>
  </w:endnote>
  <w:endnote w:type="continuationSeparator" w:id="0">
    <w:p w14:paraId="3CFAA7A5" w14:textId="77777777" w:rsidR="00A26A8C" w:rsidRDefault="00A26A8C" w:rsidP="00A26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8F92" w14:textId="21E709C5" w:rsidR="00A26A8C" w:rsidRPr="00A26A8C" w:rsidRDefault="00A26A8C">
    <w:pPr>
      <w:pStyle w:val="Footer"/>
      <w:rPr>
        <w:color w:val="808080" w:themeColor="background1" w:themeShade="80"/>
      </w:rPr>
    </w:pPr>
    <w:r w:rsidRPr="00A26A8C">
      <w:rPr>
        <w:color w:val="808080" w:themeColor="background1" w:themeShade="80"/>
      </w:rPr>
      <w:t xml:space="preserve">Page </w:t>
    </w:r>
    <w:r w:rsidRPr="00A26A8C">
      <w:rPr>
        <w:b/>
        <w:bCs/>
        <w:color w:val="808080" w:themeColor="background1" w:themeShade="80"/>
      </w:rPr>
      <w:fldChar w:fldCharType="begin"/>
    </w:r>
    <w:r w:rsidRPr="00A26A8C">
      <w:rPr>
        <w:b/>
        <w:bCs/>
        <w:color w:val="808080" w:themeColor="background1" w:themeShade="80"/>
      </w:rPr>
      <w:instrText>PAGE   \* MERGEFORMAT</w:instrText>
    </w:r>
    <w:r w:rsidRPr="00A26A8C">
      <w:rPr>
        <w:b/>
        <w:bCs/>
        <w:color w:val="808080" w:themeColor="background1" w:themeShade="80"/>
      </w:rPr>
      <w:fldChar w:fldCharType="separate"/>
    </w:r>
    <w:r w:rsidRPr="00A26A8C">
      <w:rPr>
        <w:b/>
        <w:bCs/>
        <w:color w:val="808080" w:themeColor="background1" w:themeShade="80"/>
      </w:rPr>
      <w:t>1</w:t>
    </w:r>
    <w:r w:rsidRPr="00A26A8C">
      <w:rPr>
        <w:b/>
        <w:bCs/>
        <w:color w:val="808080" w:themeColor="background1" w:themeShade="80"/>
      </w:rPr>
      <w:fldChar w:fldCharType="end"/>
    </w:r>
    <w:r w:rsidRPr="00A26A8C">
      <w:rPr>
        <w:color w:val="808080" w:themeColor="background1" w:themeShade="80"/>
      </w:rPr>
      <w:t xml:space="preserve"> of 5</w:t>
    </w:r>
  </w:p>
  <w:p w14:paraId="46050FEF" w14:textId="126A9407" w:rsidR="00A26A8C" w:rsidRPr="00A26A8C" w:rsidRDefault="00A26A8C">
    <w:pPr>
      <w:pStyle w:val="Footer"/>
      <w:rPr>
        <w:color w:val="808080" w:themeColor="background1" w:themeShade="80"/>
      </w:rPr>
    </w:pPr>
    <w:r w:rsidRPr="00A26A8C">
      <w:rPr>
        <w:color w:val="808080" w:themeColor="background1" w:themeShade="80"/>
      </w:rPr>
      <w:t>25/08/2022 NBF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789A" w14:textId="77777777" w:rsidR="00A26A8C" w:rsidRDefault="00A26A8C" w:rsidP="00A26A8C">
      <w:pPr>
        <w:spacing w:line="240" w:lineRule="auto"/>
      </w:pPr>
      <w:r>
        <w:separator/>
      </w:r>
    </w:p>
  </w:footnote>
  <w:footnote w:type="continuationSeparator" w:id="0">
    <w:p w14:paraId="49CA5D52" w14:textId="77777777" w:rsidR="00A26A8C" w:rsidRDefault="00A26A8C" w:rsidP="00A26A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E68"/>
    <w:multiLevelType w:val="hybridMultilevel"/>
    <w:tmpl w:val="745E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92F49"/>
    <w:multiLevelType w:val="hybridMultilevel"/>
    <w:tmpl w:val="5DF4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7526D"/>
    <w:multiLevelType w:val="hybridMultilevel"/>
    <w:tmpl w:val="E856BE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CA7403"/>
    <w:multiLevelType w:val="hybridMultilevel"/>
    <w:tmpl w:val="5A18DF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2339500">
    <w:abstractNumId w:val="3"/>
  </w:num>
  <w:num w:numId="2" w16cid:durableId="1135372973">
    <w:abstractNumId w:val="2"/>
  </w:num>
  <w:num w:numId="3" w16cid:durableId="336540004">
    <w:abstractNumId w:val="0"/>
  </w:num>
  <w:num w:numId="4" w16cid:durableId="579602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5D"/>
    <w:rsid w:val="00014FCA"/>
    <w:rsid w:val="00041F36"/>
    <w:rsid w:val="00064EF8"/>
    <w:rsid w:val="00066995"/>
    <w:rsid w:val="000767D4"/>
    <w:rsid w:val="000908C3"/>
    <w:rsid w:val="000A2781"/>
    <w:rsid w:val="000B3DCD"/>
    <w:rsid w:val="000F0410"/>
    <w:rsid w:val="000F2628"/>
    <w:rsid w:val="00116316"/>
    <w:rsid w:val="0011675E"/>
    <w:rsid w:val="00133662"/>
    <w:rsid w:val="00143A65"/>
    <w:rsid w:val="00144991"/>
    <w:rsid w:val="0014599C"/>
    <w:rsid w:val="00147A07"/>
    <w:rsid w:val="0015216F"/>
    <w:rsid w:val="001526D4"/>
    <w:rsid w:val="0016239C"/>
    <w:rsid w:val="00164C79"/>
    <w:rsid w:val="001658A8"/>
    <w:rsid w:val="00181E1F"/>
    <w:rsid w:val="0018763F"/>
    <w:rsid w:val="001B7BFD"/>
    <w:rsid w:val="001C28E0"/>
    <w:rsid w:val="001D5A3D"/>
    <w:rsid w:val="001F0098"/>
    <w:rsid w:val="001F1259"/>
    <w:rsid w:val="001F55B6"/>
    <w:rsid w:val="00205DD9"/>
    <w:rsid w:val="00205E23"/>
    <w:rsid w:val="00207B65"/>
    <w:rsid w:val="00222F37"/>
    <w:rsid w:val="002249D7"/>
    <w:rsid w:val="00224EB2"/>
    <w:rsid w:val="00232EB9"/>
    <w:rsid w:val="00234285"/>
    <w:rsid w:val="00263208"/>
    <w:rsid w:val="002711C6"/>
    <w:rsid w:val="00275FC5"/>
    <w:rsid w:val="002A04EE"/>
    <w:rsid w:val="002D1AED"/>
    <w:rsid w:val="002F658B"/>
    <w:rsid w:val="002F6E90"/>
    <w:rsid w:val="00306A91"/>
    <w:rsid w:val="00322E00"/>
    <w:rsid w:val="0034748C"/>
    <w:rsid w:val="0035473D"/>
    <w:rsid w:val="0035535E"/>
    <w:rsid w:val="00356D56"/>
    <w:rsid w:val="0037490A"/>
    <w:rsid w:val="003A23CB"/>
    <w:rsid w:val="003A34EC"/>
    <w:rsid w:val="003C245B"/>
    <w:rsid w:val="003D0093"/>
    <w:rsid w:val="003E0657"/>
    <w:rsid w:val="00443085"/>
    <w:rsid w:val="00443748"/>
    <w:rsid w:val="00451BF7"/>
    <w:rsid w:val="00480412"/>
    <w:rsid w:val="00482E9B"/>
    <w:rsid w:val="004B19BC"/>
    <w:rsid w:val="004D7E4A"/>
    <w:rsid w:val="004F64DA"/>
    <w:rsid w:val="00503DCD"/>
    <w:rsid w:val="00515E73"/>
    <w:rsid w:val="00522D5A"/>
    <w:rsid w:val="00524607"/>
    <w:rsid w:val="00533F2C"/>
    <w:rsid w:val="00537C12"/>
    <w:rsid w:val="00544E93"/>
    <w:rsid w:val="00553432"/>
    <w:rsid w:val="005908C8"/>
    <w:rsid w:val="005C42C0"/>
    <w:rsid w:val="005C76F1"/>
    <w:rsid w:val="005D2C70"/>
    <w:rsid w:val="005F74EB"/>
    <w:rsid w:val="005F7A9B"/>
    <w:rsid w:val="0060732B"/>
    <w:rsid w:val="00607B9B"/>
    <w:rsid w:val="006133C9"/>
    <w:rsid w:val="00614768"/>
    <w:rsid w:val="00662494"/>
    <w:rsid w:val="00691C84"/>
    <w:rsid w:val="006A02E0"/>
    <w:rsid w:val="006B29C9"/>
    <w:rsid w:val="006B375D"/>
    <w:rsid w:val="006B4714"/>
    <w:rsid w:val="006C0BB8"/>
    <w:rsid w:val="006C4E34"/>
    <w:rsid w:val="006C619C"/>
    <w:rsid w:val="006F6F3D"/>
    <w:rsid w:val="00706A59"/>
    <w:rsid w:val="00711770"/>
    <w:rsid w:val="00722DA2"/>
    <w:rsid w:val="00726ECA"/>
    <w:rsid w:val="00732217"/>
    <w:rsid w:val="0073286F"/>
    <w:rsid w:val="007474D5"/>
    <w:rsid w:val="00763F4E"/>
    <w:rsid w:val="007666B3"/>
    <w:rsid w:val="007709CB"/>
    <w:rsid w:val="007B19B9"/>
    <w:rsid w:val="007B5D81"/>
    <w:rsid w:val="007C3E05"/>
    <w:rsid w:val="007D4623"/>
    <w:rsid w:val="007E59BA"/>
    <w:rsid w:val="0080084F"/>
    <w:rsid w:val="0080427E"/>
    <w:rsid w:val="00811293"/>
    <w:rsid w:val="00824A67"/>
    <w:rsid w:val="00833426"/>
    <w:rsid w:val="0084015B"/>
    <w:rsid w:val="0086291D"/>
    <w:rsid w:val="00890A6D"/>
    <w:rsid w:val="00897CB5"/>
    <w:rsid w:val="008A1295"/>
    <w:rsid w:val="008A1481"/>
    <w:rsid w:val="008A7CDC"/>
    <w:rsid w:val="008B5BE0"/>
    <w:rsid w:val="008C666E"/>
    <w:rsid w:val="008E5C70"/>
    <w:rsid w:val="008E6A7F"/>
    <w:rsid w:val="008F2EA4"/>
    <w:rsid w:val="008F518A"/>
    <w:rsid w:val="00923ADB"/>
    <w:rsid w:val="0094263A"/>
    <w:rsid w:val="00944551"/>
    <w:rsid w:val="00956F50"/>
    <w:rsid w:val="00965189"/>
    <w:rsid w:val="009714EE"/>
    <w:rsid w:val="009856AA"/>
    <w:rsid w:val="009A5C0A"/>
    <w:rsid w:val="009C2405"/>
    <w:rsid w:val="009C5907"/>
    <w:rsid w:val="009C5FE3"/>
    <w:rsid w:val="009D4CDC"/>
    <w:rsid w:val="009E34FE"/>
    <w:rsid w:val="009E5862"/>
    <w:rsid w:val="00A1714F"/>
    <w:rsid w:val="00A26A8C"/>
    <w:rsid w:val="00A4686B"/>
    <w:rsid w:val="00A676F7"/>
    <w:rsid w:val="00A758DC"/>
    <w:rsid w:val="00A847B9"/>
    <w:rsid w:val="00A92EB8"/>
    <w:rsid w:val="00A953C2"/>
    <w:rsid w:val="00AA51A6"/>
    <w:rsid w:val="00AB246D"/>
    <w:rsid w:val="00AB2DA6"/>
    <w:rsid w:val="00AB6975"/>
    <w:rsid w:val="00AC1BD7"/>
    <w:rsid w:val="00AC1C86"/>
    <w:rsid w:val="00AD1182"/>
    <w:rsid w:val="00AD6F6C"/>
    <w:rsid w:val="00AE6752"/>
    <w:rsid w:val="00AE71F1"/>
    <w:rsid w:val="00AF1304"/>
    <w:rsid w:val="00AF77FB"/>
    <w:rsid w:val="00B042E8"/>
    <w:rsid w:val="00B35515"/>
    <w:rsid w:val="00B50616"/>
    <w:rsid w:val="00B537F9"/>
    <w:rsid w:val="00B577AC"/>
    <w:rsid w:val="00B622B7"/>
    <w:rsid w:val="00B63F72"/>
    <w:rsid w:val="00B7688B"/>
    <w:rsid w:val="00B81E89"/>
    <w:rsid w:val="00B85A34"/>
    <w:rsid w:val="00B90B3C"/>
    <w:rsid w:val="00BB3ED1"/>
    <w:rsid w:val="00BD21F6"/>
    <w:rsid w:val="00BD3AF4"/>
    <w:rsid w:val="00BE674D"/>
    <w:rsid w:val="00C12745"/>
    <w:rsid w:val="00C15D7B"/>
    <w:rsid w:val="00C20653"/>
    <w:rsid w:val="00C329A8"/>
    <w:rsid w:val="00C40779"/>
    <w:rsid w:val="00C43BFD"/>
    <w:rsid w:val="00C538DF"/>
    <w:rsid w:val="00C66D0B"/>
    <w:rsid w:val="00C70D10"/>
    <w:rsid w:val="00C7578E"/>
    <w:rsid w:val="00CA1665"/>
    <w:rsid w:val="00CD7C9E"/>
    <w:rsid w:val="00D06125"/>
    <w:rsid w:val="00D4009F"/>
    <w:rsid w:val="00D47C41"/>
    <w:rsid w:val="00D50672"/>
    <w:rsid w:val="00D511BE"/>
    <w:rsid w:val="00D516E7"/>
    <w:rsid w:val="00D52F13"/>
    <w:rsid w:val="00D66CCC"/>
    <w:rsid w:val="00D7696E"/>
    <w:rsid w:val="00D82B5D"/>
    <w:rsid w:val="00D93DDD"/>
    <w:rsid w:val="00DC3691"/>
    <w:rsid w:val="00DD22FD"/>
    <w:rsid w:val="00DF313B"/>
    <w:rsid w:val="00E02F2D"/>
    <w:rsid w:val="00E04573"/>
    <w:rsid w:val="00E1026D"/>
    <w:rsid w:val="00E10430"/>
    <w:rsid w:val="00E17086"/>
    <w:rsid w:val="00E30B32"/>
    <w:rsid w:val="00E336BC"/>
    <w:rsid w:val="00E576FD"/>
    <w:rsid w:val="00E64ACF"/>
    <w:rsid w:val="00E73761"/>
    <w:rsid w:val="00E74206"/>
    <w:rsid w:val="00E82E96"/>
    <w:rsid w:val="00E8575C"/>
    <w:rsid w:val="00E91D28"/>
    <w:rsid w:val="00E932CC"/>
    <w:rsid w:val="00EA2F74"/>
    <w:rsid w:val="00EC583F"/>
    <w:rsid w:val="00ED3AEF"/>
    <w:rsid w:val="00ED4CDC"/>
    <w:rsid w:val="00EE3889"/>
    <w:rsid w:val="00F11A04"/>
    <w:rsid w:val="00F5116A"/>
    <w:rsid w:val="00F70DFE"/>
    <w:rsid w:val="00F85A81"/>
    <w:rsid w:val="00F90C5C"/>
    <w:rsid w:val="00FA0C2C"/>
    <w:rsid w:val="00FB4D5F"/>
    <w:rsid w:val="00FC2612"/>
    <w:rsid w:val="00FD1ED7"/>
    <w:rsid w:val="00FE514D"/>
    <w:rsid w:val="00FE7FB1"/>
    <w:rsid w:val="00FF1AD4"/>
    <w:rsid w:val="00FF3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FCDC0"/>
  <w15:chartTrackingRefBased/>
  <w15:docId w15:val="{31607287-24C7-4CFC-93C5-0F3B5132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770"/>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80427E"/>
    <w:pPr>
      <w:keepNext/>
      <w:keepLines/>
      <w:spacing w:before="40"/>
      <w:outlineLvl w:val="1"/>
    </w:pPr>
    <w:rPr>
      <w:rFonts w:asciiTheme="majorHAnsi" w:eastAsiaTheme="majorEastAsia" w:hAnsiTheme="majorHAnsi" w:cstheme="majorBidi"/>
      <w:color w:val="2F5496" w:themeColor="accent5" w:themeShade="BF"/>
      <w:sz w:val="28"/>
      <w:szCs w:val="26"/>
    </w:rPr>
  </w:style>
  <w:style w:type="paragraph" w:styleId="Heading3">
    <w:name w:val="heading 3"/>
    <w:basedOn w:val="Normal"/>
    <w:next w:val="Normal"/>
    <w:link w:val="Heading3Char"/>
    <w:uiPriority w:val="9"/>
    <w:unhideWhenUsed/>
    <w:qFormat/>
    <w:rsid w:val="0016239C"/>
    <w:pPr>
      <w:keepNext/>
      <w:keepLines/>
      <w:spacing w:before="40"/>
      <w:outlineLvl w:val="2"/>
    </w:pPr>
    <w:rPr>
      <w:rFonts w:asciiTheme="majorHAnsi" w:eastAsiaTheme="majorEastAsia" w:hAnsiTheme="majorHAnsi" w:cstheme="majorBidi"/>
      <w:color w:val="3B000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770"/>
    <w:rPr>
      <w:rFonts w:asciiTheme="majorHAnsi" w:eastAsiaTheme="majorEastAsia" w:hAnsiTheme="majorHAnsi" w:cstheme="majorBidi"/>
      <w:b/>
      <w:color w:val="000000" w:themeColor="text1"/>
      <w:sz w:val="32"/>
      <w:szCs w:val="32"/>
    </w:rPr>
  </w:style>
  <w:style w:type="paragraph" w:styleId="NormalWeb">
    <w:name w:val="Normal (Web)"/>
    <w:basedOn w:val="Normal"/>
    <w:uiPriority w:val="99"/>
    <w:semiHidden/>
    <w:unhideWhenUsed/>
    <w:rsid w:val="00D82B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0427E"/>
    <w:rPr>
      <w:rFonts w:asciiTheme="majorHAnsi" w:eastAsiaTheme="majorEastAsia" w:hAnsiTheme="majorHAnsi" w:cstheme="majorBidi"/>
      <w:color w:val="2F5496" w:themeColor="accent5" w:themeShade="BF"/>
      <w:sz w:val="28"/>
      <w:szCs w:val="26"/>
    </w:rPr>
  </w:style>
  <w:style w:type="character" w:customStyle="1" w:styleId="Heading3Char">
    <w:name w:val="Heading 3 Char"/>
    <w:basedOn w:val="DefaultParagraphFont"/>
    <w:link w:val="Heading3"/>
    <w:uiPriority w:val="9"/>
    <w:rsid w:val="0016239C"/>
    <w:rPr>
      <w:rFonts w:asciiTheme="majorHAnsi" w:eastAsiaTheme="majorEastAsia" w:hAnsiTheme="majorHAnsi" w:cstheme="majorBidi"/>
      <w:color w:val="3B000C" w:themeColor="accent1" w:themeShade="7F"/>
      <w:sz w:val="24"/>
      <w:szCs w:val="24"/>
    </w:rPr>
  </w:style>
  <w:style w:type="paragraph" w:styleId="ListParagraph">
    <w:name w:val="List Paragraph"/>
    <w:basedOn w:val="Normal"/>
    <w:uiPriority w:val="34"/>
    <w:qFormat/>
    <w:rsid w:val="0016239C"/>
    <w:pPr>
      <w:ind w:left="720"/>
      <w:contextualSpacing/>
    </w:pPr>
  </w:style>
  <w:style w:type="character" w:styleId="Hyperlink">
    <w:name w:val="Hyperlink"/>
    <w:basedOn w:val="DefaultParagraphFont"/>
    <w:uiPriority w:val="99"/>
    <w:unhideWhenUsed/>
    <w:rsid w:val="00D511BE"/>
    <w:rPr>
      <w:color w:val="0563C1" w:themeColor="hyperlink"/>
      <w:u w:val="single"/>
    </w:rPr>
  </w:style>
  <w:style w:type="character" w:styleId="UnresolvedMention">
    <w:name w:val="Unresolved Mention"/>
    <w:basedOn w:val="DefaultParagraphFont"/>
    <w:uiPriority w:val="99"/>
    <w:semiHidden/>
    <w:unhideWhenUsed/>
    <w:rsid w:val="00D511BE"/>
    <w:rPr>
      <w:color w:val="605E5C"/>
      <w:shd w:val="clear" w:color="auto" w:fill="E1DFDD"/>
    </w:rPr>
  </w:style>
  <w:style w:type="paragraph" w:styleId="Header">
    <w:name w:val="header"/>
    <w:basedOn w:val="Normal"/>
    <w:link w:val="HeaderChar"/>
    <w:uiPriority w:val="99"/>
    <w:unhideWhenUsed/>
    <w:rsid w:val="00A26A8C"/>
    <w:pPr>
      <w:tabs>
        <w:tab w:val="center" w:pos="4513"/>
        <w:tab w:val="right" w:pos="9026"/>
      </w:tabs>
      <w:spacing w:line="240" w:lineRule="auto"/>
    </w:pPr>
  </w:style>
  <w:style w:type="character" w:customStyle="1" w:styleId="HeaderChar">
    <w:name w:val="Header Char"/>
    <w:basedOn w:val="DefaultParagraphFont"/>
    <w:link w:val="Header"/>
    <w:uiPriority w:val="99"/>
    <w:rsid w:val="00A26A8C"/>
  </w:style>
  <w:style w:type="paragraph" w:styleId="Footer">
    <w:name w:val="footer"/>
    <w:basedOn w:val="Normal"/>
    <w:link w:val="FooterChar"/>
    <w:uiPriority w:val="99"/>
    <w:unhideWhenUsed/>
    <w:rsid w:val="00A26A8C"/>
    <w:pPr>
      <w:tabs>
        <w:tab w:val="center" w:pos="4513"/>
        <w:tab w:val="right" w:pos="9026"/>
      </w:tabs>
      <w:spacing w:line="240" w:lineRule="auto"/>
    </w:pPr>
  </w:style>
  <w:style w:type="character" w:customStyle="1" w:styleId="FooterChar">
    <w:name w:val="Footer Char"/>
    <w:basedOn w:val="DefaultParagraphFont"/>
    <w:link w:val="Footer"/>
    <w:uiPriority w:val="99"/>
    <w:rsid w:val="00A2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67041">
      <w:bodyDiv w:val="1"/>
      <w:marLeft w:val="0"/>
      <w:marRight w:val="0"/>
      <w:marTop w:val="0"/>
      <w:marBottom w:val="0"/>
      <w:divBdr>
        <w:top w:val="none" w:sz="0" w:space="0" w:color="auto"/>
        <w:left w:val="none" w:sz="0" w:space="0" w:color="auto"/>
        <w:bottom w:val="none" w:sz="0" w:space="0" w:color="auto"/>
        <w:right w:val="none" w:sz="0" w:space="0" w:color="auto"/>
      </w:divBdr>
    </w:div>
    <w:div w:id="1742560557">
      <w:bodyDiv w:val="1"/>
      <w:marLeft w:val="0"/>
      <w:marRight w:val="0"/>
      <w:marTop w:val="0"/>
      <w:marBottom w:val="0"/>
      <w:divBdr>
        <w:top w:val="none" w:sz="0" w:space="0" w:color="auto"/>
        <w:left w:val="none" w:sz="0" w:space="0" w:color="auto"/>
        <w:bottom w:val="none" w:sz="0" w:space="0" w:color="auto"/>
        <w:right w:val="none" w:sz="0" w:space="0" w:color="auto"/>
      </w:divBdr>
      <w:divsChild>
        <w:div w:id="21596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rcianconference@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Newman Theme">
      <a:dk1>
        <a:sysClr val="windowText" lastClr="000000"/>
      </a:dk1>
      <a:lt1>
        <a:sysClr val="window" lastClr="FFFFFF"/>
      </a:lt1>
      <a:dk2>
        <a:srgbClr val="44546A"/>
      </a:dk2>
      <a:lt2>
        <a:srgbClr val="E7E6E6"/>
      </a:lt2>
      <a:accent1>
        <a:srgbClr val="77001A"/>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449892A2C618499C7D88CBD1373B10" ma:contentTypeVersion="12" ma:contentTypeDescription="Create a new document." ma:contentTypeScope="" ma:versionID="98f9c8b84b862c767398e288cf3bdcb4">
  <xsd:schema xmlns:xsd="http://www.w3.org/2001/XMLSchema" xmlns:xs="http://www.w3.org/2001/XMLSchema" xmlns:p="http://schemas.microsoft.com/office/2006/metadata/properties" xmlns:ns3="acbba718-0293-4d87-9b05-ece6cf90b897" xmlns:ns4="05c88d54-03b5-44b9-83d0-e33fb180b47a" targetNamespace="http://schemas.microsoft.com/office/2006/metadata/properties" ma:root="true" ma:fieldsID="4c6769978e46c80d7cfed3430a279f41" ns3:_="" ns4:_="">
    <xsd:import namespace="acbba718-0293-4d87-9b05-ece6cf90b897"/>
    <xsd:import namespace="05c88d54-03b5-44b9-83d0-e33fb180b4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ba718-0293-4d87-9b05-ece6cf90b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c88d54-03b5-44b9-83d0-e33fb180b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3CF6A-2A7D-4CEA-A4FD-ACE036098B4E}">
  <ds:schemaRefs>
    <ds:schemaRef ds:uri="05c88d54-03b5-44b9-83d0-e33fb180b47a"/>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acbba718-0293-4d87-9b05-ece6cf90b897"/>
    <ds:schemaRef ds:uri="http://purl.org/dc/terms/"/>
  </ds:schemaRefs>
</ds:datastoreItem>
</file>

<file path=customXml/itemProps2.xml><?xml version="1.0" encoding="utf-8"?>
<ds:datastoreItem xmlns:ds="http://schemas.openxmlformats.org/officeDocument/2006/customXml" ds:itemID="{83AB85C1-992F-40D6-9076-496ACA997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ba718-0293-4d87-9b05-ece6cf90b897"/>
    <ds:schemaRef ds:uri="05c88d54-03b5-44b9-83d0-e33fb180b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BC6AC-351C-41CA-872E-6B8ED81C3693}">
  <ds:schemaRefs>
    <ds:schemaRef ds:uri="http://schemas.microsoft.com/sharepoint/v3/contenttype/forms"/>
  </ds:schemaRefs>
</ds:datastoreItem>
</file>

<file path=customXml/itemProps4.xml><?xml version="1.0" encoding="utf-8"?>
<ds:datastoreItem xmlns:ds="http://schemas.openxmlformats.org/officeDocument/2006/customXml" ds:itemID="{02E04788-7CC9-4B60-BBD0-F633789D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5836</TotalTime>
  <Pages>5</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Newman University</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Baker-Fosker</dc:creator>
  <cp:keywords/>
  <dc:description/>
  <cp:lastModifiedBy>Natalie Baker-Fosker</cp:lastModifiedBy>
  <cp:revision>21</cp:revision>
  <dcterms:created xsi:type="dcterms:W3CDTF">2022-08-24T19:44:00Z</dcterms:created>
  <dcterms:modified xsi:type="dcterms:W3CDTF">2022-08-29T09:38:00Z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0x010100D0449892A2C618499C7D88CBD1373B10</vt:lpwstr>
  </property>
</Properties>
</file>