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47FDF" w14:textId="7C07D01D" w:rsidR="0090029C" w:rsidRDefault="0058450D" w:rsidP="007818E7">
      <w:pPr>
        <w:pStyle w:val="Heading1"/>
        <w:spacing w:before="0"/>
        <w:jc w:val="center"/>
      </w:pPr>
      <w:r>
        <w:t>Conference Group</w:t>
      </w:r>
      <w:r w:rsidR="00C467A0">
        <w:t xml:space="preserve"> Meeting</w:t>
      </w:r>
      <w:r>
        <w:t xml:space="preserve"> </w:t>
      </w:r>
      <w:r w:rsidR="00DD1CEA">
        <w:t>Minutes</w:t>
      </w:r>
    </w:p>
    <w:p w14:paraId="5B0304A5" w14:textId="379A6037" w:rsidR="0058450D" w:rsidRPr="0058450D" w:rsidRDefault="0058450D" w:rsidP="00A4242A">
      <w:pPr>
        <w:pStyle w:val="Heading2"/>
        <w:jc w:val="center"/>
      </w:pPr>
      <w:r>
        <w:t>Thursday 29</w:t>
      </w:r>
      <w:r w:rsidRPr="0058450D">
        <w:rPr>
          <w:vertAlign w:val="superscript"/>
        </w:rPr>
        <w:t>th</w:t>
      </w:r>
      <w:r>
        <w:t xml:space="preserve"> September 2022 @ 14:00</w:t>
      </w:r>
      <w:r w:rsidR="007818E7">
        <w:t xml:space="preserve"> - Online</w:t>
      </w:r>
    </w:p>
    <w:p w14:paraId="0A07FD1D" w14:textId="2FB8EFB1" w:rsidR="003C5221" w:rsidRDefault="00D667D9" w:rsidP="003C5221">
      <w:pPr>
        <w:rPr>
          <w:rFonts w:ascii="Calibri" w:eastAsia="Times New Roman" w:hAnsi="Calibri" w:cs="Calibri"/>
          <w:color w:val="000000"/>
          <w:lang w:eastAsia="en-GB"/>
        </w:rPr>
      </w:pPr>
      <w:r>
        <w:rPr>
          <w:rFonts w:ascii="Calibri" w:eastAsia="Times New Roman" w:hAnsi="Calibri" w:cs="Calibri"/>
          <w:b/>
          <w:bCs/>
          <w:color w:val="000000"/>
          <w:lang w:eastAsia="en-GB"/>
        </w:rPr>
        <w:br/>
      </w:r>
      <w:r w:rsidR="003C5221">
        <w:rPr>
          <w:rFonts w:ascii="Calibri" w:eastAsia="Times New Roman" w:hAnsi="Calibri" w:cs="Calibri"/>
          <w:b/>
          <w:bCs/>
          <w:color w:val="000000"/>
          <w:lang w:eastAsia="en-GB"/>
        </w:rPr>
        <w:t>Present</w:t>
      </w:r>
      <w:r w:rsidR="003C5221">
        <w:rPr>
          <w:rFonts w:ascii="Calibri" w:eastAsia="Times New Roman" w:hAnsi="Calibri" w:cs="Calibri"/>
          <w:color w:val="000000"/>
          <w:lang w:eastAsia="en-GB"/>
        </w:rPr>
        <w:t xml:space="preserve">: Deborah Munro (Chair, Aston), Laura Newman (Vice, Loughborough), </w:t>
      </w:r>
      <w:r w:rsidR="007818E7">
        <w:rPr>
          <w:rFonts w:ascii="Calibri" w:eastAsia="Times New Roman" w:hAnsi="Calibri" w:cs="Calibri"/>
          <w:color w:val="000000"/>
          <w:lang w:eastAsia="en-GB"/>
        </w:rPr>
        <w:t xml:space="preserve">Chris Bradford (Warwick), Matt Cunningham (MSDG, Loughborough), </w:t>
      </w:r>
      <w:r w:rsidR="003C5221">
        <w:rPr>
          <w:rFonts w:ascii="Calibri" w:eastAsia="Times New Roman" w:hAnsi="Calibri" w:cs="Calibri"/>
          <w:color w:val="000000"/>
          <w:lang w:eastAsia="en-GB"/>
        </w:rPr>
        <w:t>Natalie Baker-Fosker (Mercian Collaboration),</w:t>
      </w:r>
      <w:r w:rsidR="007818E7" w:rsidRPr="007818E7">
        <w:rPr>
          <w:rFonts w:ascii="Calibri" w:eastAsia="Times New Roman" w:hAnsi="Calibri" w:cs="Calibri"/>
          <w:color w:val="000000"/>
          <w:lang w:eastAsia="en-GB"/>
        </w:rPr>
        <w:t xml:space="preserve"> </w:t>
      </w:r>
      <w:r w:rsidR="007818E7">
        <w:rPr>
          <w:rFonts w:ascii="Calibri" w:eastAsia="Times New Roman" w:hAnsi="Calibri" w:cs="Calibri"/>
          <w:color w:val="000000"/>
          <w:lang w:eastAsia="en-GB"/>
        </w:rPr>
        <w:t>Jo-Anne Watts (Wolverhampton, Steering Group)</w:t>
      </w:r>
    </w:p>
    <w:p w14:paraId="06E348C8" w14:textId="78735321" w:rsidR="0058450D" w:rsidRDefault="003C5221" w:rsidP="00D667D9">
      <w:r>
        <w:rPr>
          <w:rFonts w:ascii="Calibri" w:eastAsia="Times New Roman" w:hAnsi="Calibri" w:cs="Calibri"/>
          <w:b/>
          <w:bCs/>
          <w:color w:val="000000"/>
          <w:lang w:eastAsia="en-GB"/>
        </w:rPr>
        <w:t xml:space="preserve">Apologies: </w:t>
      </w:r>
      <w:r>
        <w:rPr>
          <w:rFonts w:ascii="Calibri" w:eastAsia="Times New Roman" w:hAnsi="Calibri" w:cs="Calibri"/>
          <w:color w:val="000000"/>
          <w:lang w:eastAsia="en-GB"/>
        </w:rPr>
        <w:t>Ruth Houghton (Cranfield), Funmike Ifie (Loughborough), Andrea Kellett (Birmingham),</w:t>
      </w:r>
      <w:r w:rsidR="007818E7">
        <w:rPr>
          <w:rFonts w:ascii="Calibri" w:eastAsia="Times New Roman" w:hAnsi="Calibri" w:cs="Calibri"/>
          <w:color w:val="000000"/>
          <w:lang w:eastAsia="en-GB"/>
        </w:rPr>
        <w:t xml:space="preserve"> </w:t>
      </w:r>
      <w:r>
        <w:rPr>
          <w:rFonts w:ascii="Calibri" w:eastAsia="Times New Roman" w:hAnsi="Calibri" w:cs="Calibri"/>
          <w:color w:val="000000"/>
          <w:lang w:eastAsia="en-GB"/>
        </w:rPr>
        <w:t>Ruth Jenkins (Cranfield), Catherine Robertson (Birmingham), Adrian Clarke (Loughborough)</w:t>
      </w:r>
    </w:p>
    <w:p w14:paraId="270109FB" w14:textId="77777777" w:rsidR="0058450D" w:rsidRPr="003C5221" w:rsidRDefault="0058450D" w:rsidP="00A4242A">
      <w:pPr>
        <w:pStyle w:val="Heading1"/>
        <w:jc w:val="center"/>
      </w:pPr>
      <w:r w:rsidRPr="003C5221">
        <w:t>Summary of New or Outstanding Actions</w:t>
      </w:r>
    </w:p>
    <w:p w14:paraId="4AE8C573" w14:textId="2DADF153" w:rsidR="00D667D9" w:rsidRDefault="00D667D9" w:rsidP="00C47918">
      <w:r w:rsidRPr="00D667D9">
        <w:rPr>
          <w:b/>
          <w:bCs/>
        </w:rPr>
        <w:t>ACTION:</w:t>
      </w:r>
      <w:r w:rsidRPr="00592643">
        <w:t xml:space="preserve"> Laura to chase </w:t>
      </w:r>
      <w:r>
        <w:t xml:space="preserve">Cranfield for </w:t>
      </w:r>
      <w:r w:rsidRPr="00592643">
        <w:t>invoice</w:t>
      </w:r>
      <w:r>
        <w:t xml:space="preserve"> (re: financial gift)</w:t>
      </w:r>
      <w:r>
        <w:br/>
      </w:r>
      <w:r w:rsidRPr="00D667D9">
        <w:rPr>
          <w:b/>
          <w:bCs/>
        </w:rPr>
        <w:t>ACTION:</w:t>
      </w:r>
      <w:r>
        <w:t xml:space="preserve"> Chair to purchase and send thank you cards and gifts as applicable.</w:t>
      </w:r>
      <w:r>
        <w:br/>
      </w:r>
      <w:r w:rsidRPr="00D667D9">
        <w:rPr>
          <w:b/>
          <w:bCs/>
        </w:rPr>
        <w:t>ACTION:</w:t>
      </w:r>
      <w:r>
        <w:t xml:space="preserve"> Deborah to include examples of the positive feedback received in the Thank You cards to Ant Brewerton, Nina, and others as applicable.</w:t>
      </w:r>
      <w:r>
        <w:br/>
      </w:r>
      <w:r w:rsidRPr="00D667D9">
        <w:rPr>
          <w:b/>
          <w:bCs/>
        </w:rPr>
        <w:t>ACTION:</w:t>
      </w:r>
      <w:r>
        <w:t xml:space="preserve"> Deborah to email Ant Brewerton to obtain permission for his slides to be uploaded and request a copy of the slides.</w:t>
      </w:r>
      <w:r>
        <w:br/>
      </w:r>
      <w:r w:rsidRPr="008540F6">
        <w:rPr>
          <w:b/>
          <w:bCs/>
        </w:rPr>
        <w:t>ACTION:</w:t>
      </w:r>
      <w:r>
        <w:t xml:space="preserve"> Catherine and Funmike to obtain the outstanding presentations if possible.</w:t>
      </w:r>
      <w:r>
        <w:br/>
      </w:r>
      <w:r w:rsidRPr="008540F6">
        <w:rPr>
          <w:b/>
          <w:bCs/>
        </w:rPr>
        <w:t>ACTION:</w:t>
      </w:r>
      <w:r>
        <w:rPr>
          <w:b/>
          <w:bCs/>
        </w:rPr>
        <w:t xml:space="preserve"> </w:t>
      </w:r>
      <w:r w:rsidRPr="008540F6">
        <w:t>Ruth</w:t>
      </w:r>
      <w:r>
        <w:t xml:space="preserve"> to liaise with Cranfield studio to obtain recordings of the keynote speech, Sponsor presentation and Round-Table discussions, and then send to Natalie.</w:t>
      </w:r>
      <w:r>
        <w:br/>
      </w:r>
      <w:r>
        <w:rPr>
          <w:b/>
          <w:bCs/>
        </w:rPr>
        <w:t>ACTION:</w:t>
      </w:r>
      <w:r>
        <w:t xml:space="preserve"> Natalie to upload final recordings and slides to website as appropriate.</w:t>
      </w:r>
      <w:r>
        <w:br/>
      </w:r>
      <w:r w:rsidRPr="00273F8C">
        <w:rPr>
          <w:b/>
          <w:bCs/>
        </w:rPr>
        <w:t>ACTION:</w:t>
      </w:r>
      <w:r>
        <w:t xml:space="preserve"> Laura to reach out to those who volunteered for next year’s conference planning team, asking them to gain consent from their respective Line Mangers / Library Directors.</w:t>
      </w:r>
      <w:r w:rsidRPr="00273F8C">
        <w:t xml:space="preserve"> </w:t>
      </w:r>
      <w:r>
        <w:br/>
      </w:r>
      <w:r w:rsidRPr="00273F8C">
        <w:rPr>
          <w:b/>
          <w:bCs/>
        </w:rPr>
        <w:t>ACTION:</w:t>
      </w:r>
      <w:r>
        <w:t xml:space="preserve">  Laura to put a shout out on the mailing list asking for more volunteers to join the Conference Planning Group.</w:t>
      </w:r>
      <w:r>
        <w:br/>
      </w:r>
      <w:r w:rsidRPr="00A968CA">
        <w:rPr>
          <w:b/>
          <w:bCs/>
        </w:rPr>
        <w:t>ACTION:</w:t>
      </w:r>
      <w:r>
        <w:t xml:space="preserve"> Laura to confirm that Ruth is still interested in progressing to Vice Chair and that Catherine and Andrea wish to continue their membership.</w:t>
      </w:r>
      <w:r>
        <w:br/>
      </w:r>
      <w:r w:rsidRPr="00D2590F">
        <w:rPr>
          <w:b/>
          <w:bCs/>
        </w:rPr>
        <w:t>ACTION</w:t>
      </w:r>
      <w:r>
        <w:t>: Jo-Anne to discuss the future conference format at next steering group meeting. (At this meeting the steering group will also discuss themes and whether the next conference will be hosted online or in-person)</w:t>
      </w:r>
      <w:r>
        <w:br/>
      </w:r>
      <w:r w:rsidRPr="00D2590F">
        <w:rPr>
          <w:b/>
          <w:bCs/>
        </w:rPr>
        <w:t>ACTION</w:t>
      </w:r>
      <w:r>
        <w:t>: Natalie to purchase emailable book vouchers on Newman University Library budget and arrange to claim the funds back from Sconul via expenses claim.</w:t>
      </w:r>
      <w:r>
        <w:br/>
      </w:r>
      <w:r w:rsidRPr="00A4242A">
        <w:rPr>
          <w:b/>
          <w:bCs/>
        </w:rPr>
        <w:t>ACTION</w:t>
      </w:r>
      <w:r>
        <w:t>: Laura to email delegates to inform that recordings/slides are available and requesting more feedback.</w:t>
      </w:r>
      <w:r>
        <w:br/>
      </w:r>
      <w:r w:rsidRPr="00100FD5">
        <w:rPr>
          <w:b/>
          <w:bCs/>
        </w:rPr>
        <w:t>ACTION:</w:t>
      </w:r>
      <w:r>
        <w:t xml:space="preserve"> Natalie to send Jo-Anne the list of seniority for her to help sort out seniority into predefined categories.</w:t>
      </w:r>
      <w:r>
        <w:br/>
      </w:r>
      <w:r>
        <w:rPr>
          <w:b/>
          <w:bCs/>
        </w:rPr>
        <w:t>ACTION:</w:t>
      </w:r>
      <w:r>
        <w:t xml:space="preserve"> Deborah to ask Cranfield how many people attended the conference overall.  It is believed that they can pull a Zoom report that gives delegate data.</w:t>
      </w:r>
      <w:r>
        <w:br/>
      </w:r>
      <w:r>
        <w:rPr>
          <w:b/>
          <w:bCs/>
        </w:rPr>
        <w:t>ACTION:</w:t>
      </w:r>
      <w:r>
        <w:t xml:space="preserve"> Deborah to ask Cranfield how many people attended the conference overall.  It is believed that they can pull a Zoom report that gives delegate data.</w:t>
      </w:r>
      <w:r>
        <w:br/>
      </w:r>
      <w:r>
        <w:rPr>
          <w:b/>
          <w:bCs/>
        </w:rPr>
        <w:t>ACTION:</w:t>
      </w:r>
      <w:r>
        <w:t xml:space="preserve"> Natalie to send reports to Conference Group for them to proof-read and make changes as appropriate.</w:t>
      </w:r>
      <w:r w:rsidR="00C47918">
        <w:br/>
      </w:r>
      <w:r w:rsidRPr="00B34C6C">
        <w:rPr>
          <w:b/>
          <w:bCs/>
        </w:rPr>
        <w:t>ACTION:</w:t>
      </w:r>
      <w:r>
        <w:t xml:space="preserve"> Laura to send Doodle poll for next Conference Group meeting – likely to be in Mid November (after the Directors Board meeting).</w:t>
      </w:r>
    </w:p>
    <w:p w14:paraId="00F04B84" w14:textId="77777777" w:rsidR="00D667D9" w:rsidRDefault="00D667D9" w:rsidP="00D667D9">
      <w:pPr>
        <w:spacing w:after="0" w:line="240" w:lineRule="auto"/>
      </w:pPr>
      <w:r>
        <w:t xml:space="preserve">---- ---- ---- ---- ---- ---- ---- ---- ---- ---- ---- ---- ---- ---- ---- ---- ---- ---- ---- ---- ---- </w:t>
      </w:r>
    </w:p>
    <w:p w14:paraId="4CF227DE" w14:textId="77777777" w:rsidR="00D667D9" w:rsidRDefault="00D667D9" w:rsidP="00D667D9"/>
    <w:p w14:paraId="68FFF2F0" w14:textId="22088049" w:rsidR="003C5221" w:rsidRDefault="00D667D9" w:rsidP="00D667D9">
      <w:r>
        <w:lastRenderedPageBreak/>
        <w:br/>
      </w:r>
      <w:r w:rsidR="00455854">
        <w:t>Group welcomed to Conference Group wrap</w:t>
      </w:r>
      <w:r w:rsidR="00B34C6C">
        <w:t>-</w:t>
      </w:r>
      <w:r w:rsidR="00455854">
        <w:t xml:space="preserve">up session for 2022. </w:t>
      </w:r>
    </w:p>
    <w:p w14:paraId="200F3E81" w14:textId="2E5671FE" w:rsidR="003C5221" w:rsidRPr="003C5221" w:rsidRDefault="003C5221" w:rsidP="00A4242A">
      <w:pPr>
        <w:pStyle w:val="Heading1"/>
      </w:pPr>
      <w:r>
        <w:t>22/89</w:t>
      </w:r>
      <w:r w:rsidR="00A4242A">
        <w:t xml:space="preserve"> </w:t>
      </w:r>
      <w:r w:rsidR="00F54F06">
        <w:t xml:space="preserve">Thank </w:t>
      </w:r>
      <w:r w:rsidR="00455854">
        <w:t>Y</w:t>
      </w:r>
      <w:r w:rsidR="00F54F06">
        <w:t>ou’s</w:t>
      </w:r>
    </w:p>
    <w:p w14:paraId="0FE87B93" w14:textId="38BBFC31" w:rsidR="00F54F06" w:rsidRDefault="00F54F06" w:rsidP="003C5221">
      <w:r>
        <w:t>Chair</w:t>
      </w:r>
      <w:r w:rsidR="00B34C6C">
        <w:t xml:space="preserve"> noted that she</w:t>
      </w:r>
      <w:r>
        <w:t xml:space="preserve"> has already offered verbal and/or written thanks to all colleagues who helped to make the 2022 conference a success.  Chair listed </w:t>
      </w:r>
      <w:r w:rsidR="001C5FF8">
        <w:t>the formal “Thank You’s” she needs to make:</w:t>
      </w:r>
    </w:p>
    <w:p w14:paraId="6EC28FCB" w14:textId="77777777" w:rsidR="00824940" w:rsidRDefault="00592643" w:rsidP="00824940">
      <w:pPr>
        <w:pStyle w:val="ListParagraph"/>
        <w:numPr>
          <w:ilvl w:val="0"/>
          <w:numId w:val="10"/>
        </w:numPr>
        <w:ind w:left="426"/>
      </w:pPr>
      <w:r>
        <w:t xml:space="preserve">Instead of an edible gift, </w:t>
      </w:r>
      <w:r w:rsidR="007818E7">
        <w:t xml:space="preserve">Cranfield studio requested </w:t>
      </w:r>
      <w:r w:rsidR="007B118E">
        <w:t xml:space="preserve">a </w:t>
      </w:r>
      <w:r w:rsidR="00304FE3">
        <w:t>financial contribution</w:t>
      </w:r>
      <w:r w:rsidR="007818E7">
        <w:t xml:space="preserve"> towards </w:t>
      </w:r>
      <w:r w:rsidR="007B118E">
        <w:t xml:space="preserve">the </w:t>
      </w:r>
      <w:r>
        <w:t xml:space="preserve">purchase of </w:t>
      </w:r>
      <w:r w:rsidR="007818E7">
        <w:t xml:space="preserve">equipment. </w:t>
      </w:r>
      <w:r>
        <w:t xml:space="preserve">To </w:t>
      </w:r>
      <w:r w:rsidR="007B118E">
        <w:t>fulfil</w:t>
      </w:r>
      <w:r>
        <w:t xml:space="preserve"> this request</w:t>
      </w:r>
      <w:r w:rsidR="007B118E">
        <w:t>,</w:t>
      </w:r>
      <w:r>
        <w:t xml:space="preserve"> chair asked Cranfield to issue an invoice, so that </w:t>
      </w:r>
      <w:r w:rsidR="007B118E">
        <w:t>it</w:t>
      </w:r>
      <w:r>
        <w:t xml:space="preserve"> can be paid directly from Mercian funds.</w:t>
      </w:r>
    </w:p>
    <w:p w14:paraId="4CD62DBB" w14:textId="08D8585D" w:rsidR="00304FE3" w:rsidRPr="00592643" w:rsidRDefault="00592643" w:rsidP="00824940">
      <w:pPr>
        <w:pStyle w:val="ListParagraph"/>
      </w:pPr>
      <w:r w:rsidRPr="007B118E">
        <w:rPr>
          <w:b/>
          <w:bCs/>
        </w:rPr>
        <w:t>ACTION</w:t>
      </w:r>
      <w:r w:rsidR="00304FE3" w:rsidRPr="007B118E">
        <w:rPr>
          <w:b/>
          <w:bCs/>
        </w:rPr>
        <w:t>:</w:t>
      </w:r>
      <w:r w:rsidRPr="00592643">
        <w:t xml:space="preserve"> </w:t>
      </w:r>
      <w:r w:rsidR="00304FE3" w:rsidRPr="00592643">
        <w:t xml:space="preserve">Laura to chase </w:t>
      </w:r>
      <w:r w:rsidR="007B118E">
        <w:t xml:space="preserve">Cranfield for </w:t>
      </w:r>
      <w:r w:rsidR="00304FE3" w:rsidRPr="00592643">
        <w:t>invoice</w:t>
      </w:r>
      <w:r w:rsidR="007B118E">
        <w:t xml:space="preserve"> (</w:t>
      </w:r>
      <w:r w:rsidR="001C5FF8">
        <w:t xml:space="preserve">re: </w:t>
      </w:r>
      <w:r w:rsidR="007B118E">
        <w:t>financial gift)</w:t>
      </w:r>
    </w:p>
    <w:p w14:paraId="29F8B115" w14:textId="44EF9D9B" w:rsidR="007818E7" w:rsidRDefault="007818E7" w:rsidP="00824940">
      <w:pPr>
        <w:pStyle w:val="ListParagraph"/>
        <w:numPr>
          <w:ilvl w:val="0"/>
          <w:numId w:val="10"/>
        </w:numPr>
        <w:ind w:left="426"/>
      </w:pPr>
      <w:r>
        <w:t xml:space="preserve">Nina </w:t>
      </w:r>
      <w:r w:rsidR="007B118E">
        <w:t>(student contributor) – Thank you card and a</w:t>
      </w:r>
      <w:r>
        <w:t>mazon vouchers via email</w:t>
      </w:r>
    </w:p>
    <w:p w14:paraId="3010C369" w14:textId="44537D20" w:rsidR="007818E7" w:rsidRDefault="007818E7" w:rsidP="00824940">
      <w:pPr>
        <w:pStyle w:val="ListParagraph"/>
        <w:numPr>
          <w:ilvl w:val="0"/>
          <w:numId w:val="10"/>
        </w:numPr>
        <w:ind w:left="426"/>
      </w:pPr>
      <w:r>
        <w:t xml:space="preserve">Ant </w:t>
      </w:r>
      <w:r w:rsidR="007B118E">
        <w:t xml:space="preserve">(keynote speaker) </w:t>
      </w:r>
      <w:r>
        <w:t xml:space="preserve">– Thank you card and bottle of </w:t>
      </w:r>
      <w:r w:rsidR="007B118E">
        <w:t xml:space="preserve">red </w:t>
      </w:r>
      <w:r>
        <w:t>wine</w:t>
      </w:r>
      <w:r w:rsidR="00304FE3">
        <w:t xml:space="preserve"> as gesture</w:t>
      </w:r>
    </w:p>
    <w:p w14:paraId="04EC8847" w14:textId="6F1DCDDE" w:rsidR="00304FE3" w:rsidRDefault="00304FE3" w:rsidP="00824940">
      <w:pPr>
        <w:pStyle w:val="ListParagraph"/>
        <w:numPr>
          <w:ilvl w:val="0"/>
          <w:numId w:val="10"/>
        </w:numPr>
        <w:ind w:left="426"/>
      </w:pPr>
      <w:r>
        <w:t>Ruth Houghton –</w:t>
      </w:r>
      <w:r w:rsidR="00DA7CDB">
        <w:t xml:space="preserve"> Thank you</w:t>
      </w:r>
      <w:r>
        <w:t xml:space="preserve"> </w:t>
      </w:r>
      <w:r w:rsidR="00DA7CDB">
        <w:t>c</w:t>
      </w:r>
      <w:r>
        <w:t>ard</w:t>
      </w:r>
    </w:p>
    <w:p w14:paraId="41203C6F" w14:textId="665B235D" w:rsidR="00304FE3" w:rsidRDefault="00304FE3" w:rsidP="00824940">
      <w:pPr>
        <w:pStyle w:val="ListParagraph"/>
        <w:numPr>
          <w:ilvl w:val="0"/>
          <w:numId w:val="10"/>
        </w:numPr>
        <w:ind w:left="426"/>
      </w:pPr>
      <w:r>
        <w:t>Tim Wales and K</w:t>
      </w:r>
      <w:r w:rsidR="00DA7CDB">
        <w:t>a</w:t>
      </w:r>
      <w:r>
        <w:t xml:space="preserve">ryn - </w:t>
      </w:r>
      <w:r w:rsidR="00DA7CDB">
        <w:t>Thank you card</w:t>
      </w:r>
      <w:r w:rsidR="001C5FF8">
        <w:t>s</w:t>
      </w:r>
    </w:p>
    <w:p w14:paraId="5168887E" w14:textId="1EC6A79D" w:rsidR="001C5FF8" w:rsidRDefault="001C5FF8" w:rsidP="001C5FF8">
      <w:pPr>
        <w:pStyle w:val="ListParagraph"/>
      </w:pPr>
      <w:r w:rsidRPr="001C5FF8">
        <w:rPr>
          <w:b/>
          <w:bCs/>
        </w:rPr>
        <w:t>ACTION:</w:t>
      </w:r>
      <w:r>
        <w:t xml:space="preserve"> Chair to purchase and send thank you cards and gifts as applicable</w:t>
      </w:r>
      <w:r w:rsidR="00B34C6C">
        <w:t>.</w:t>
      </w:r>
    </w:p>
    <w:p w14:paraId="0241872F" w14:textId="27098B75" w:rsidR="00690DF8" w:rsidRDefault="00690DF8" w:rsidP="00B34C6C">
      <w:pPr>
        <w:pStyle w:val="ListParagraph"/>
      </w:pPr>
      <w:r w:rsidRPr="00690DF8">
        <w:rPr>
          <w:b/>
          <w:bCs/>
        </w:rPr>
        <w:t>ACTION:</w:t>
      </w:r>
      <w:r>
        <w:t xml:space="preserve"> Deborah to include examples of the positive feedback </w:t>
      </w:r>
      <w:r w:rsidR="00B34C6C">
        <w:t xml:space="preserve">received </w:t>
      </w:r>
      <w:r>
        <w:t>in the Thank You card</w:t>
      </w:r>
      <w:r w:rsidR="00B34C6C">
        <w:t>s</w:t>
      </w:r>
      <w:r>
        <w:t xml:space="preserve"> to Ant Brewerton, Nina</w:t>
      </w:r>
      <w:r w:rsidR="00B34C6C">
        <w:t>, and others as applicable</w:t>
      </w:r>
      <w:r>
        <w:t>.</w:t>
      </w:r>
    </w:p>
    <w:p w14:paraId="5B1D82AD" w14:textId="500894FD" w:rsidR="007818E7" w:rsidRDefault="00731DBC" w:rsidP="00A4242A">
      <w:pPr>
        <w:pStyle w:val="Heading1"/>
      </w:pPr>
      <w:r>
        <w:t xml:space="preserve">22/90 </w:t>
      </w:r>
      <w:r w:rsidR="008540F6">
        <w:t>R</w:t>
      </w:r>
      <w:r w:rsidR="001C5FF8">
        <w:t>ecording</w:t>
      </w:r>
      <w:r w:rsidR="008540F6">
        <w:t xml:space="preserve">s </w:t>
      </w:r>
      <w:r w:rsidR="001C5FF8">
        <w:t>and slides</w:t>
      </w:r>
    </w:p>
    <w:p w14:paraId="4E3C5FD8" w14:textId="21C7D561" w:rsidR="001C5FF8" w:rsidRDefault="001C5FF8" w:rsidP="003C5221">
      <w:r>
        <w:t xml:space="preserve">Natalie has uploaded all the submitted slides to the Mercian </w:t>
      </w:r>
      <w:r w:rsidR="008540F6">
        <w:t>Conference micro</w:t>
      </w:r>
      <w:r>
        <w:t xml:space="preserve">site and has requested the help of </w:t>
      </w:r>
      <w:r w:rsidR="008540F6">
        <w:t>the conference group</w:t>
      </w:r>
      <w:r>
        <w:t xml:space="preserve"> to obtain the outstanding 5 presentations</w:t>
      </w:r>
      <w:r w:rsidR="008540F6">
        <w:t xml:space="preserve"> and/or recordings</w:t>
      </w:r>
      <w:r>
        <w:t>.</w:t>
      </w:r>
    </w:p>
    <w:p w14:paraId="2C347DE9" w14:textId="231DF145" w:rsidR="001C5FF8" w:rsidRDefault="001C5FF8" w:rsidP="008540F6">
      <w:pPr>
        <w:pStyle w:val="ListParagraph"/>
      </w:pPr>
      <w:r w:rsidRPr="008540F6">
        <w:rPr>
          <w:b/>
          <w:bCs/>
        </w:rPr>
        <w:t>ACTION:</w:t>
      </w:r>
      <w:r>
        <w:t xml:space="preserve"> Deborah to email Ant Brewerton to obtain permission </w:t>
      </w:r>
      <w:r w:rsidR="00445D33">
        <w:t xml:space="preserve">for his slides to be </w:t>
      </w:r>
      <w:r w:rsidR="00B34C6C">
        <w:t>uploaded and request a copy of the slides</w:t>
      </w:r>
      <w:r>
        <w:t>.</w:t>
      </w:r>
    </w:p>
    <w:p w14:paraId="32802E57" w14:textId="00F23D53" w:rsidR="008540F6" w:rsidRDefault="008540F6" w:rsidP="008540F6">
      <w:pPr>
        <w:pStyle w:val="ListParagraph"/>
      </w:pPr>
      <w:r w:rsidRPr="008540F6">
        <w:rPr>
          <w:b/>
          <w:bCs/>
        </w:rPr>
        <w:t>ACTION:</w:t>
      </w:r>
      <w:r>
        <w:t xml:space="preserve"> Catherine and Funmike to obtain the outstanding presentations</w:t>
      </w:r>
      <w:r w:rsidR="00445D33">
        <w:t xml:space="preserve"> if possible</w:t>
      </w:r>
      <w:r>
        <w:t>.</w:t>
      </w:r>
    </w:p>
    <w:p w14:paraId="2EBB39CD" w14:textId="295EB2DB" w:rsidR="008540F6" w:rsidRDefault="008540F6" w:rsidP="008540F6">
      <w:pPr>
        <w:pStyle w:val="ListParagraph"/>
      </w:pPr>
      <w:r w:rsidRPr="008540F6">
        <w:rPr>
          <w:b/>
          <w:bCs/>
        </w:rPr>
        <w:t>ACTION:</w:t>
      </w:r>
      <w:r>
        <w:rPr>
          <w:b/>
          <w:bCs/>
        </w:rPr>
        <w:t xml:space="preserve"> </w:t>
      </w:r>
      <w:r w:rsidRPr="008540F6">
        <w:t>Ruth</w:t>
      </w:r>
      <w:r>
        <w:t xml:space="preserve"> to liaise with Cranfield studio to obtain recordings of the keynote speech, </w:t>
      </w:r>
      <w:r w:rsidR="00445D33">
        <w:t>S</w:t>
      </w:r>
      <w:r>
        <w:t xml:space="preserve">ponsor </w:t>
      </w:r>
      <w:r w:rsidR="00445D33">
        <w:t>presentation</w:t>
      </w:r>
      <w:r>
        <w:t xml:space="preserve"> and </w:t>
      </w:r>
      <w:r w:rsidR="00445D33">
        <w:t>R</w:t>
      </w:r>
      <w:r>
        <w:t>ound-</w:t>
      </w:r>
      <w:r w:rsidR="00445D33">
        <w:t>T</w:t>
      </w:r>
      <w:r>
        <w:t>able discussions, and</w:t>
      </w:r>
      <w:r w:rsidR="00445D33">
        <w:t xml:space="preserve"> then</w:t>
      </w:r>
      <w:r>
        <w:t xml:space="preserve"> send to Natalie.</w:t>
      </w:r>
    </w:p>
    <w:p w14:paraId="3144CC22" w14:textId="3100479D" w:rsidR="008540F6" w:rsidRDefault="008540F6" w:rsidP="008540F6">
      <w:pPr>
        <w:pStyle w:val="ListParagraph"/>
      </w:pPr>
      <w:r>
        <w:rPr>
          <w:b/>
          <w:bCs/>
        </w:rPr>
        <w:t>ACTION:</w:t>
      </w:r>
      <w:r>
        <w:t xml:space="preserve"> Natalie to upload final recordings and slides to website as appropriate.</w:t>
      </w:r>
    </w:p>
    <w:p w14:paraId="7B2B42F0" w14:textId="3D83F7AF" w:rsidR="00304FE3" w:rsidRDefault="00731DBC" w:rsidP="00A4242A">
      <w:pPr>
        <w:pStyle w:val="Heading1"/>
      </w:pPr>
      <w:r>
        <w:t xml:space="preserve">22/91 </w:t>
      </w:r>
      <w:r w:rsidR="008540F6">
        <w:t>2023 Conference membership</w:t>
      </w:r>
    </w:p>
    <w:p w14:paraId="609C3AC2" w14:textId="3BE073AD" w:rsidR="00304FE3" w:rsidRDefault="008540F6" w:rsidP="003C5221">
      <w:r>
        <w:t xml:space="preserve">As part of the feedback process, </w:t>
      </w:r>
      <w:r w:rsidR="00BC293C">
        <w:t>delegates were asked to volunteer to join the 2023 conference planning team.  From the feedback received so far, four delegates expressed an interest in joining the team.</w:t>
      </w:r>
    </w:p>
    <w:p w14:paraId="4A8A627B" w14:textId="0606082B" w:rsidR="00273F8C" w:rsidRDefault="00445D33" w:rsidP="00273F8C">
      <w:pPr>
        <w:pStyle w:val="ListParagraph"/>
      </w:pPr>
      <w:r w:rsidRPr="00273F8C">
        <w:rPr>
          <w:b/>
          <w:bCs/>
        </w:rPr>
        <w:t>ACTION:</w:t>
      </w:r>
      <w:r>
        <w:t xml:space="preserve"> Laura to reach out to </w:t>
      </w:r>
      <w:r w:rsidR="00D2590F">
        <w:t xml:space="preserve">those who </w:t>
      </w:r>
      <w:r>
        <w:t>volunteer</w:t>
      </w:r>
      <w:r w:rsidR="00D2590F">
        <w:t xml:space="preserve">ed </w:t>
      </w:r>
      <w:r w:rsidR="00B34C6C">
        <w:t>for</w:t>
      </w:r>
      <w:r w:rsidR="00D2590F">
        <w:t xml:space="preserve"> next </w:t>
      </w:r>
      <w:r w:rsidR="00B34C6C">
        <w:t>year’s</w:t>
      </w:r>
      <w:r w:rsidR="00D2590F">
        <w:t xml:space="preserve"> conference planning team, </w:t>
      </w:r>
      <w:r>
        <w:t xml:space="preserve">asking them to gain consent from their respective </w:t>
      </w:r>
      <w:r w:rsidR="00273F8C">
        <w:t>L</w:t>
      </w:r>
      <w:r>
        <w:t xml:space="preserve">ine </w:t>
      </w:r>
      <w:r w:rsidR="00273F8C">
        <w:t>M</w:t>
      </w:r>
      <w:r>
        <w:t xml:space="preserve">angers / </w:t>
      </w:r>
      <w:r w:rsidR="00273F8C">
        <w:t>L</w:t>
      </w:r>
      <w:r>
        <w:t xml:space="preserve">ibrary </w:t>
      </w:r>
      <w:r w:rsidR="00273F8C">
        <w:t>D</w:t>
      </w:r>
      <w:r>
        <w:t>irectors</w:t>
      </w:r>
      <w:r w:rsidR="00273F8C">
        <w:t>.</w:t>
      </w:r>
      <w:r w:rsidR="00273F8C" w:rsidRPr="00273F8C">
        <w:t xml:space="preserve"> </w:t>
      </w:r>
    </w:p>
    <w:p w14:paraId="2CC274D0" w14:textId="1610A0CA" w:rsidR="00445D33" w:rsidRDefault="00273F8C" w:rsidP="00273F8C">
      <w:pPr>
        <w:pStyle w:val="ListParagraph"/>
      </w:pPr>
      <w:r w:rsidRPr="00273F8C">
        <w:rPr>
          <w:b/>
          <w:bCs/>
        </w:rPr>
        <w:t>ACTION:</w:t>
      </w:r>
      <w:r>
        <w:t xml:space="preserve">  Laura to put a shout out on </w:t>
      </w:r>
      <w:r w:rsidR="000C6CEE">
        <w:t xml:space="preserve">the </w:t>
      </w:r>
      <w:r>
        <w:t>mailing list asking for more volunteers to join the Conference Planning Group</w:t>
      </w:r>
      <w:r w:rsidR="000C6CEE">
        <w:t>.</w:t>
      </w:r>
    </w:p>
    <w:p w14:paraId="3D7DEC65" w14:textId="6D9E4468" w:rsidR="00BE3257" w:rsidRDefault="00BE3257" w:rsidP="00BE3257">
      <w:r>
        <w:t>Group discussion</w:t>
      </w:r>
      <w:r w:rsidR="00B34C6C">
        <w:t xml:space="preserve"> on the impending</w:t>
      </w:r>
      <w:r>
        <w:t xml:space="preserve"> changes to the Conference Group membership for 2023:</w:t>
      </w:r>
    </w:p>
    <w:p w14:paraId="7B741CA5" w14:textId="3F97ABFD" w:rsidR="00273F8C" w:rsidRDefault="000C6CEE" w:rsidP="00FF695B">
      <w:pPr>
        <w:pStyle w:val="ListParagraph"/>
        <w:numPr>
          <w:ilvl w:val="0"/>
          <w:numId w:val="11"/>
        </w:numPr>
        <w:ind w:left="426"/>
      </w:pPr>
      <w:r>
        <w:t xml:space="preserve">It was agreed that </w:t>
      </w:r>
      <w:r w:rsidR="00BE3257">
        <w:t xml:space="preserve">Laura (current </w:t>
      </w:r>
      <w:r w:rsidR="00273F8C">
        <w:t>Vice Chair</w:t>
      </w:r>
      <w:r w:rsidR="00BE3257">
        <w:t>)</w:t>
      </w:r>
      <w:r w:rsidR="00273F8C">
        <w:t xml:space="preserve"> will step up to Chair.</w:t>
      </w:r>
    </w:p>
    <w:p w14:paraId="59DD6D79" w14:textId="55620C24" w:rsidR="00E31124" w:rsidRDefault="00273F8C" w:rsidP="00FF695B">
      <w:pPr>
        <w:pStyle w:val="ListParagraph"/>
        <w:numPr>
          <w:ilvl w:val="0"/>
          <w:numId w:val="11"/>
        </w:numPr>
        <w:ind w:left="426"/>
      </w:pPr>
      <w:r>
        <w:t xml:space="preserve">It was noted that </w:t>
      </w:r>
      <w:r w:rsidR="00E31124">
        <w:t xml:space="preserve">Ruth Houghton has </w:t>
      </w:r>
      <w:r w:rsidR="00A968CA">
        <w:t xml:space="preserve">previously </w:t>
      </w:r>
      <w:r w:rsidR="00E31124">
        <w:t xml:space="preserve">shown an interest in </w:t>
      </w:r>
      <w:r>
        <w:t>becoming V</w:t>
      </w:r>
      <w:r w:rsidR="00E31124">
        <w:t xml:space="preserve">ice </w:t>
      </w:r>
      <w:r>
        <w:t>C</w:t>
      </w:r>
      <w:r w:rsidR="00E31124">
        <w:t xml:space="preserve">hair </w:t>
      </w:r>
      <w:r>
        <w:t>for 2023 conference</w:t>
      </w:r>
      <w:r w:rsidR="00E31124">
        <w:t xml:space="preserve">. </w:t>
      </w:r>
      <w:r w:rsidR="00BE3257">
        <w:t xml:space="preserve">There have been </w:t>
      </w:r>
      <w:r w:rsidR="00A968CA">
        <w:t xml:space="preserve">no </w:t>
      </w:r>
      <w:r w:rsidR="00BE3257">
        <w:t>further expressions of interest to become Vice Chair, and</w:t>
      </w:r>
      <w:r>
        <w:t xml:space="preserve"> group agreed that </w:t>
      </w:r>
      <w:r w:rsidR="000C6CEE">
        <w:t>(</w:t>
      </w:r>
      <w:r>
        <w:t>if she is still interested</w:t>
      </w:r>
      <w:r w:rsidR="000C6CEE">
        <w:t>)</w:t>
      </w:r>
      <w:r>
        <w:t xml:space="preserve"> Ruth would progress to Vice Chair</w:t>
      </w:r>
      <w:r w:rsidR="000C6CEE">
        <w:t>.</w:t>
      </w:r>
    </w:p>
    <w:p w14:paraId="7F361DE6" w14:textId="3BEA737C" w:rsidR="00E31124" w:rsidRDefault="00E31124" w:rsidP="00FF695B">
      <w:pPr>
        <w:pStyle w:val="ListParagraph"/>
        <w:numPr>
          <w:ilvl w:val="0"/>
          <w:numId w:val="11"/>
        </w:numPr>
        <w:ind w:left="426"/>
      </w:pPr>
      <w:r>
        <w:t>Catherine</w:t>
      </w:r>
      <w:r w:rsidR="000C6CEE">
        <w:t xml:space="preserve"> and Andrea</w:t>
      </w:r>
      <w:r>
        <w:t xml:space="preserve"> </w:t>
      </w:r>
      <w:r w:rsidR="000C6CEE">
        <w:t>have previously expressed an interest in rem</w:t>
      </w:r>
      <w:r w:rsidR="00A968CA">
        <w:t>a</w:t>
      </w:r>
      <w:r w:rsidR="000C6CEE">
        <w:t>ining part of the Conference Group.</w:t>
      </w:r>
    </w:p>
    <w:p w14:paraId="7CBBF62B" w14:textId="3A80D806" w:rsidR="00A968CA" w:rsidRDefault="00A968CA" w:rsidP="00A968CA">
      <w:pPr>
        <w:pStyle w:val="ListParagraph"/>
      </w:pPr>
      <w:r w:rsidRPr="00A968CA">
        <w:rPr>
          <w:b/>
          <w:bCs/>
        </w:rPr>
        <w:lastRenderedPageBreak/>
        <w:t>ACTION:</w:t>
      </w:r>
      <w:r>
        <w:t xml:space="preserve"> Laura to confirm that Ruth is still interested in progressing to Vice Chair and that Catherine and Andrea wish to continue their </w:t>
      </w:r>
      <w:r w:rsidR="00CE5A29">
        <w:t>membership</w:t>
      </w:r>
      <w:r>
        <w:t>.</w:t>
      </w:r>
    </w:p>
    <w:p w14:paraId="7BEC3ED5" w14:textId="77777777" w:rsidR="007E20A8" w:rsidRDefault="007E20A8" w:rsidP="00A968CA">
      <w:pPr>
        <w:pStyle w:val="ListParagraph"/>
      </w:pPr>
    </w:p>
    <w:p w14:paraId="16558F62" w14:textId="6D3F3822" w:rsidR="000C6CEE" w:rsidRDefault="000C6CEE" w:rsidP="00FF695B">
      <w:pPr>
        <w:pStyle w:val="ListParagraph"/>
        <w:numPr>
          <w:ilvl w:val="0"/>
          <w:numId w:val="11"/>
        </w:numPr>
        <w:ind w:left="426"/>
      </w:pPr>
      <w:r>
        <w:t xml:space="preserve">Deborah (current </w:t>
      </w:r>
      <w:r w:rsidR="00BE3257">
        <w:t>C</w:t>
      </w:r>
      <w:r>
        <w:t>hair) will be</w:t>
      </w:r>
      <w:r w:rsidR="00E31124">
        <w:t xml:space="preserve"> stepping down</w:t>
      </w:r>
      <w:r>
        <w:t xml:space="preserve"> from November 2022 and requested to be removed from the mailing list after this time.</w:t>
      </w:r>
      <w:r w:rsidR="00546D3B">
        <w:t xml:space="preserve">  </w:t>
      </w:r>
    </w:p>
    <w:p w14:paraId="3CC5EA76" w14:textId="72A32D2E" w:rsidR="00E31124" w:rsidRDefault="00546D3B" w:rsidP="00FF695B">
      <w:pPr>
        <w:pStyle w:val="ListParagraph"/>
        <w:numPr>
          <w:ilvl w:val="0"/>
          <w:numId w:val="11"/>
        </w:numPr>
        <w:ind w:left="426"/>
      </w:pPr>
      <w:r>
        <w:t>Jo</w:t>
      </w:r>
      <w:r w:rsidR="00BE3257">
        <w:t>-A</w:t>
      </w:r>
      <w:r>
        <w:t xml:space="preserve">nne </w:t>
      </w:r>
      <w:r w:rsidR="000C6CEE">
        <w:t xml:space="preserve">(current Steering Group sponsor) </w:t>
      </w:r>
      <w:r>
        <w:t xml:space="preserve">may be stepping down from </w:t>
      </w:r>
      <w:r w:rsidR="000C6CEE">
        <w:t>January</w:t>
      </w:r>
      <w:r>
        <w:t xml:space="preserve"> 2023</w:t>
      </w:r>
      <w:r w:rsidR="00FF695B">
        <w:t xml:space="preserve">, </w:t>
      </w:r>
      <w:r w:rsidR="000C6CEE">
        <w:t xml:space="preserve">correlating with the </w:t>
      </w:r>
      <w:r w:rsidR="00FF695B">
        <w:t xml:space="preserve">time at which she will be replaced on the Steering Group. Further discussion on this </w:t>
      </w:r>
      <w:r w:rsidR="00A968CA">
        <w:t>is due to</w:t>
      </w:r>
      <w:r w:rsidR="00FF695B">
        <w:t xml:space="preserve"> take place at the</w:t>
      </w:r>
      <w:r>
        <w:t xml:space="preserve"> next </w:t>
      </w:r>
      <w:r w:rsidR="00FF695B">
        <w:t>S</w:t>
      </w:r>
      <w:r>
        <w:t xml:space="preserve">teering </w:t>
      </w:r>
      <w:r w:rsidR="00FF695B">
        <w:t>Group</w:t>
      </w:r>
      <w:r>
        <w:t xml:space="preserve"> meeting</w:t>
      </w:r>
      <w:r w:rsidR="00FF695B">
        <w:t xml:space="preserve"> in November 2022</w:t>
      </w:r>
      <w:r>
        <w:t>.</w:t>
      </w:r>
    </w:p>
    <w:p w14:paraId="1D3C3C49" w14:textId="59926872" w:rsidR="00BE3257" w:rsidRDefault="00546D3B" w:rsidP="00E31124">
      <w:pPr>
        <w:pStyle w:val="ListParagraph"/>
        <w:numPr>
          <w:ilvl w:val="0"/>
          <w:numId w:val="11"/>
        </w:numPr>
        <w:ind w:left="426"/>
      </w:pPr>
      <w:r>
        <w:t xml:space="preserve">Matt </w:t>
      </w:r>
      <w:r w:rsidR="00FF695B">
        <w:t xml:space="preserve">stated he is </w:t>
      </w:r>
      <w:r>
        <w:t xml:space="preserve">happy </w:t>
      </w:r>
      <w:r w:rsidR="00FF695B">
        <w:t xml:space="preserve">to commit to another year as a member of the </w:t>
      </w:r>
      <w:r w:rsidR="00CE5A29">
        <w:t>C</w:t>
      </w:r>
      <w:r w:rsidR="00FF695B">
        <w:t xml:space="preserve">onference </w:t>
      </w:r>
      <w:r w:rsidR="00CE5A29">
        <w:t>G</w:t>
      </w:r>
      <w:r w:rsidR="00FF695B">
        <w:t>roup</w:t>
      </w:r>
      <w:r w:rsidR="00A968CA">
        <w:t xml:space="preserve"> (</w:t>
      </w:r>
      <w:r w:rsidR="00FF695B">
        <w:t>as current MSDG sponsor</w:t>
      </w:r>
      <w:r w:rsidR="00A968CA">
        <w:t>)</w:t>
      </w:r>
      <w:r w:rsidR="00BE3257">
        <w:t xml:space="preserve"> </w:t>
      </w:r>
      <w:r>
        <w:t xml:space="preserve">but </w:t>
      </w:r>
      <w:r w:rsidR="00FF695B">
        <w:t xml:space="preserve">is </w:t>
      </w:r>
      <w:r>
        <w:t xml:space="preserve">not sure if </w:t>
      </w:r>
      <w:r w:rsidR="00FF695B">
        <w:t>any other members of the S</w:t>
      </w:r>
      <w:r>
        <w:t xml:space="preserve">taff </w:t>
      </w:r>
      <w:r w:rsidR="00FF695B">
        <w:t>D</w:t>
      </w:r>
      <w:r>
        <w:t xml:space="preserve">evelopment </w:t>
      </w:r>
      <w:r w:rsidR="00FF695B">
        <w:t>G</w:t>
      </w:r>
      <w:r>
        <w:t xml:space="preserve">roup </w:t>
      </w:r>
      <w:r w:rsidR="00FF695B">
        <w:t xml:space="preserve">will </w:t>
      </w:r>
      <w:r>
        <w:t xml:space="preserve">want to </w:t>
      </w:r>
      <w:r w:rsidR="00FF695B">
        <w:t xml:space="preserve">take his place.  </w:t>
      </w:r>
      <w:r w:rsidR="00BE3257">
        <w:t xml:space="preserve">To be discussed at next MSDG meeting in October 2022. </w:t>
      </w:r>
      <w:r w:rsidR="00FF695B">
        <w:t xml:space="preserve">Group </w:t>
      </w:r>
      <w:r w:rsidR="00B92EE1">
        <w:t>collectively</w:t>
      </w:r>
      <w:r w:rsidR="00FF695B">
        <w:t xml:space="preserve"> </w:t>
      </w:r>
      <w:r w:rsidR="00A968CA">
        <w:t>discussed</w:t>
      </w:r>
      <w:r w:rsidR="00FF695B">
        <w:t xml:space="preserve"> the</w:t>
      </w:r>
      <w:r w:rsidR="00B92EE1">
        <w:t xml:space="preserve"> </w:t>
      </w:r>
      <w:r w:rsidR="00A968CA">
        <w:t xml:space="preserve">benefit </w:t>
      </w:r>
      <w:r w:rsidR="00FF695B">
        <w:t xml:space="preserve">of </w:t>
      </w:r>
      <w:r w:rsidR="00B92EE1">
        <w:t xml:space="preserve">keeping </w:t>
      </w:r>
      <w:r w:rsidR="00FF695B">
        <w:t xml:space="preserve">the </w:t>
      </w:r>
      <w:r w:rsidR="00B92EE1">
        <w:t xml:space="preserve">expertise </w:t>
      </w:r>
      <w:r w:rsidR="00FF695B">
        <w:t>of both Matt and Jo</w:t>
      </w:r>
      <w:r w:rsidR="00BE3257">
        <w:t>-Anne</w:t>
      </w:r>
      <w:r w:rsidR="00FF695B">
        <w:t xml:space="preserve">, as the longest standing members of the </w:t>
      </w:r>
      <w:r w:rsidR="00A968CA">
        <w:t>Conference G</w:t>
      </w:r>
      <w:r w:rsidR="00FF695B">
        <w:t>roup.</w:t>
      </w:r>
    </w:p>
    <w:p w14:paraId="25E1E027" w14:textId="77777777" w:rsidR="00683771" w:rsidRDefault="00BE3257" w:rsidP="00683771">
      <w:pPr>
        <w:pStyle w:val="ListParagraph"/>
        <w:numPr>
          <w:ilvl w:val="0"/>
          <w:numId w:val="11"/>
        </w:numPr>
        <w:ind w:left="426"/>
      </w:pPr>
      <w:r>
        <w:t xml:space="preserve">Group agreed that membership </w:t>
      </w:r>
      <w:r w:rsidR="00AC1FB2">
        <w:t xml:space="preserve">should </w:t>
      </w:r>
      <w:r>
        <w:t>include a</w:t>
      </w:r>
      <w:r w:rsidR="00B92EE1">
        <w:t xml:space="preserve"> </w:t>
      </w:r>
      <w:r>
        <w:t xml:space="preserve">representative from </w:t>
      </w:r>
      <w:r w:rsidR="00B92EE1">
        <w:t>the host venue</w:t>
      </w:r>
      <w:r>
        <w:t xml:space="preserve"> for </w:t>
      </w:r>
      <w:r w:rsidR="00AC1FB2">
        <w:t xml:space="preserve">an </w:t>
      </w:r>
      <w:r>
        <w:t>in-person conference</w:t>
      </w:r>
      <w:r w:rsidR="00B92EE1">
        <w:t>.</w:t>
      </w:r>
    </w:p>
    <w:p w14:paraId="5A709422" w14:textId="1ABE7C3A" w:rsidR="00DC2D85" w:rsidRDefault="00DC2D85" w:rsidP="00683771">
      <w:pPr>
        <w:ind w:left="66"/>
      </w:pPr>
      <w:r>
        <w:t xml:space="preserve">Jo-Anne noted that the </w:t>
      </w:r>
      <w:r w:rsidR="00B92EE1">
        <w:t xml:space="preserve">Steering </w:t>
      </w:r>
      <w:r>
        <w:t>G</w:t>
      </w:r>
      <w:r w:rsidR="00B92EE1">
        <w:t xml:space="preserve">roup </w:t>
      </w:r>
      <w:r>
        <w:t xml:space="preserve">have previously made the decision to </w:t>
      </w:r>
      <w:r w:rsidR="00B92EE1">
        <w:t xml:space="preserve">alternate </w:t>
      </w:r>
      <w:r>
        <w:t xml:space="preserve">hosting the annual conference </w:t>
      </w:r>
      <w:r w:rsidR="00B92EE1">
        <w:t xml:space="preserve">between </w:t>
      </w:r>
      <w:r>
        <w:t>University of Birming</w:t>
      </w:r>
      <w:r w:rsidR="00B92EE1">
        <w:t xml:space="preserve">ham and </w:t>
      </w:r>
      <w:r>
        <w:t>University of Nottingham</w:t>
      </w:r>
      <w:r w:rsidR="00B92EE1">
        <w:t>,</w:t>
      </w:r>
      <w:r>
        <w:t xml:space="preserve"> as they are</w:t>
      </w:r>
      <w:r w:rsidR="00B92EE1">
        <w:t xml:space="preserve"> both reasonably central and </w:t>
      </w:r>
      <w:r>
        <w:t>accessible</w:t>
      </w:r>
      <w:r w:rsidR="00B92EE1">
        <w:t xml:space="preserve"> for the largest number of delegate</w:t>
      </w:r>
      <w:r>
        <w:t>s</w:t>
      </w:r>
      <w:r w:rsidR="00B92EE1">
        <w:t xml:space="preserve"> to attend in</w:t>
      </w:r>
      <w:r w:rsidR="00683771">
        <w:t>-</w:t>
      </w:r>
      <w:r w:rsidR="00B92EE1">
        <w:t>person.</w:t>
      </w:r>
      <w:r>
        <w:t xml:space="preserve"> As the l</w:t>
      </w:r>
      <w:r w:rsidR="00B92EE1">
        <w:t>ast in</w:t>
      </w:r>
      <w:r>
        <w:t>-</w:t>
      </w:r>
      <w:r w:rsidR="00B92EE1">
        <w:t xml:space="preserve">person conference was at </w:t>
      </w:r>
      <w:r>
        <w:t>Nottingham</w:t>
      </w:r>
      <w:r w:rsidR="00B92EE1">
        <w:t>,</w:t>
      </w:r>
      <w:r>
        <w:t xml:space="preserve"> the next in-person conference is likely to be hosted at Birmingham.  Group briefly discussed facilities at the Birmingham campus that may offer enough space to host a large conference, either in-person or hybrid. Suggestions include</w:t>
      </w:r>
      <w:r w:rsidR="00683771">
        <w:t>d</w:t>
      </w:r>
      <w:r>
        <w:t xml:space="preserve"> the conference centre</w:t>
      </w:r>
      <w:r w:rsidR="00683771">
        <w:t xml:space="preserve"> and</w:t>
      </w:r>
      <w:r>
        <w:t xml:space="preserve"> learning zone next to library.</w:t>
      </w:r>
    </w:p>
    <w:p w14:paraId="47EA8953" w14:textId="03D32689" w:rsidR="00A00FF9" w:rsidRDefault="00683771" w:rsidP="00E31124">
      <w:r>
        <w:t xml:space="preserve">Group discussed possibility of requesting further and </w:t>
      </w:r>
      <w:r w:rsidR="00F06FFF">
        <w:t xml:space="preserve">wider feedback from all </w:t>
      </w:r>
      <w:r>
        <w:t>institutions on this matter, b</w:t>
      </w:r>
      <w:r w:rsidR="00F06FFF">
        <w:t xml:space="preserve">ecause </w:t>
      </w:r>
      <w:proofErr w:type="gramStart"/>
      <w:r>
        <w:t>general consensus</w:t>
      </w:r>
      <w:proofErr w:type="gramEnd"/>
      <w:r>
        <w:t xml:space="preserve"> on </w:t>
      </w:r>
      <w:r w:rsidR="00F06FFF">
        <w:t xml:space="preserve">delegate feedback appears to favour </w:t>
      </w:r>
      <w:r>
        <w:t xml:space="preserve">the </w:t>
      </w:r>
      <w:r w:rsidR="00F06FFF">
        <w:t>online</w:t>
      </w:r>
      <w:r>
        <w:t xml:space="preserve"> format for ease of attendance</w:t>
      </w:r>
      <w:r w:rsidR="00B50D7B">
        <w:t>, despite the general criticism being a lack of networking</w:t>
      </w:r>
      <w:r w:rsidR="00F06FFF">
        <w:t xml:space="preserve">. </w:t>
      </w:r>
      <w:r w:rsidR="00B50D7B">
        <w:t xml:space="preserve"> Group discussed the possibility of a </w:t>
      </w:r>
      <w:r w:rsidR="00F06FFF">
        <w:t xml:space="preserve">hybrid </w:t>
      </w:r>
      <w:r w:rsidR="00CE5A29">
        <w:t>conference but</w:t>
      </w:r>
      <w:r w:rsidR="00B50D7B">
        <w:t xml:space="preserve"> noted that this created much more </w:t>
      </w:r>
      <w:r w:rsidR="00D24E29">
        <w:t>work</w:t>
      </w:r>
      <w:r w:rsidR="00B50D7B">
        <w:t xml:space="preserve"> for the conference group, both in terms of pre-planning and </w:t>
      </w:r>
      <w:r w:rsidR="00D24E29">
        <w:t>technical support</w:t>
      </w:r>
      <w:r w:rsidR="00B50D7B">
        <w:t>.</w:t>
      </w:r>
      <w:r w:rsidR="00A00FF9">
        <w:t xml:space="preserve">  </w:t>
      </w:r>
      <w:r w:rsidR="00B50D7B">
        <w:t>One option suggested was to host the conference in-</w:t>
      </w:r>
      <w:r w:rsidR="00CE5A29">
        <w:t>person but</w:t>
      </w:r>
      <w:r w:rsidR="00B50D7B">
        <w:t xml:space="preserve"> </w:t>
      </w:r>
      <w:r w:rsidR="00CE5A29">
        <w:t xml:space="preserve">simultaneously </w:t>
      </w:r>
      <w:r w:rsidR="00B50D7B">
        <w:t>stream it</w:t>
      </w:r>
      <w:r w:rsidR="00A00FF9">
        <w:t xml:space="preserve"> online</w:t>
      </w:r>
      <w:r w:rsidR="00B50D7B">
        <w:t xml:space="preserve">.  </w:t>
      </w:r>
      <w:r w:rsidR="00CE5A29">
        <w:t>T</w:t>
      </w:r>
      <w:r w:rsidR="00B50D7B">
        <w:t xml:space="preserve">his would require extra moderation to sort technical issues and to </w:t>
      </w:r>
      <w:r w:rsidR="00A00FF9">
        <w:t>field</w:t>
      </w:r>
      <w:r w:rsidR="00B50D7B">
        <w:t xml:space="preserve"> any</w:t>
      </w:r>
      <w:r w:rsidR="00A00FF9">
        <w:t xml:space="preserve"> online questions</w:t>
      </w:r>
      <w:r w:rsidR="00B50D7B">
        <w:t>/input</w:t>
      </w:r>
      <w:r w:rsidR="00A00FF9">
        <w:t xml:space="preserve">.  </w:t>
      </w:r>
    </w:p>
    <w:p w14:paraId="1737EEF7" w14:textId="51AADED3" w:rsidR="00A00FF9" w:rsidRDefault="00B50D7B" w:rsidP="00E31124">
      <w:r>
        <w:t>Group briefly discussed whether there would be a need to l</w:t>
      </w:r>
      <w:r w:rsidR="00A00FF9">
        <w:t>imit delegate numbers</w:t>
      </w:r>
      <w:r>
        <w:t xml:space="preserve"> per institution, due to the </w:t>
      </w:r>
      <w:r w:rsidR="00FF51A5">
        <w:t xml:space="preserve">hosting venue’s maximum </w:t>
      </w:r>
      <w:r w:rsidR="0027331C">
        <w:t xml:space="preserve">capacity and </w:t>
      </w:r>
      <w:r w:rsidR="00FF51A5">
        <w:t xml:space="preserve">the </w:t>
      </w:r>
      <w:r w:rsidR="0027331C">
        <w:t xml:space="preserve">cost of </w:t>
      </w:r>
      <w:r w:rsidR="00FF51A5">
        <w:t xml:space="preserve">Mercian Collaboration </w:t>
      </w:r>
      <w:r w:rsidR="0027331C">
        <w:t xml:space="preserve">catering for such </w:t>
      </w:r>
      <w:proofErr w:type="gramStart"/>
      <w:r w:rsidR="0027331C">
        <w:t>a large number of</w:t>
      </w:r>
      <w:proofErr w:type="gramEnd"/>
      <w:r w:rsidR="0027331C">
        <w:t xml:space="preserve"> delegates.</w:t>
      </w:r>
      <w:r w:rsidR="00CE5A29">
        <w:t xml:space="preserve"> These decisions would depend on the venue and format selected.</w:t>
      </w:r>
    </w:p>
    <w:p w14:paraId="3C8673A1" w14:textId="267495BB" w:rsidR="00D6315B" w:rsidRDefault="00731DBC" w:rsidP="00A4242A">
      <w:pPr>
        <w:pStyle w:val="Heading1"/>
      </w:pPr>
      <w:r>
        <w:t xml:space="preserve">22/91 </w:t>
      </w:r>
      <w:r w:rsidR="00D6315B">
        <w:t>Feedback</w:t>
      </w:r>
    </w:p>
    <w:p w14:paraId="76905940" w14:textId="4CB758CF" w:rsidR="00D6315B" w:rsidRDefault="00025321" w:rsidP="00E31124">
      <w:r>
        <w:t>G</w:t>
      </w:r>
      <w:r w:rsidR="00690DF8">
        <w:t xml:space="preserve">roup briefly recapped </w:t>
      </w:r>
      <w:r w:rsidR="007D2650">
        <w:t xml:space="preserve">positive </w:t>
      </w:r>
      <w:r w:rsidR="00690DF8">
        <w:t xml:space="preserve">feedback from the </w:t>
      </w:r>
      <w:r w:rsidR="00690DF8" w:rsidRPr="00FF51A5">
        <w:rPr>
          <w:b/>
          <w:bCs/>
        </w:rPr>
        <w:t>36 responses</w:t>
      </w:r>
      <w:r w:rsidR="00690DF8">
        <w:rPr>
          <w:b/>
          <w:bCs/>
        </w:rPr>
        <w:t xml:space="preserve"> </w:t>
      </w:r>
      <w:r w:rsidR="00690DF8" w:rsidRPr="00690DF8">
        <w:t>received so far</w:t>
      </w:r>
      <w:r>
        <w:t>:</w:t>
      </w:r>
    </w:p>
    <w:p w14:paraId="3675E85E" w14:textId="4F7776AA" w:rsidR="00690DF8" w:rsidRPr="00025321" w:rsidRDefault="0030268B" w:rsidP="00F173EA">
      <w:pPr>
        <w:pStyle w:val="ListParagraph"/>
        <w:numPr>
          <w:ilvl w:val="0"/>
          <w:numId w:val="12"/>
        </w:numPr>
        <w:ind w:left="426"/>
      </w:pPr>
      <w:r w:rsidRPr="00025321">
        <w:t>Good vari</w:t>
      </w:r>
      <w:r w:rsidR="0099482C" w:rsidRPr="00025321">
        <w:t>ety</w:t>
      </w:r>
      <w:r w:rsidRPr="00025321">
        <w:t xml:space="preserve"> of session</w:t>
      </w:r>
      <w:r w:rsidR="007D2650" w:rsidRPr="00025321">
        <w:t>s</w:t>
      </w:r>
    </w:p>
    <w:p w14:paraId="0F5117FE" w14:textId="77777777" w:rsidR="00690DF8" w:rsidRPr="00025321" w:rsidRDefault="00690DF8" w:rsidP="00F173EA">
      <w:pPr>
        <w:pStyle w:val="ListParagraph"/>
        <w:numPr>
          <w:ilvl w:val="0"/>
          <w:numId w:val="12"/>
        </w:numPr>
        <w:ind w:left="426"/>
      </w:pPr>
      <w:r w:rsidRPr="00025321">
        <w:t xml:space="preserve">Keynote speaker received </w:t>
      </w:r>
      <w:r w:rsidR="0099482C" w:rsidRPr="00025321">
        <w:t>lots of positive feedback</w:t>
      </w:r>
    </w:p>
    <w:p w14:paraId="3641E232" w14:textId="7A7FF204" w:rsidR="007D2650" w:rsidRPr="00025321" w:rsidRDefault="007D2650" w:rsidP="00F173EA">
      <w:pPr>
        <w:pStyle w:val="ListParagraph"/>
        <w:numPr>
          <w:ilvl w:val="0"/>
          <w:numId w:val="12"/>
        </w:numPr>
        <w:ind w:left="426"/>
      </w:pPr>
      <w:r w:rsidRPr="00025321">
        <w:t xml:space="preserve">Having a </w:t>
      </w:r>
      <w:r w:rsidR="0099482C" w:rsidRPr="00025321">
        <w:t>student perspective was very useful – lots of</w:t>
      </w:r>
      <w:r w:rsidR="0030268B" w:rsidRPr="00025321">
        <w:t xml:space="preserve"> </w:t>
      </w:r>
      <w:r w:rsidR="0099482C" w:rsidRPr="00025321">
        <w:t>positive feedback</w:t>
      </w:r>
      <w:r w:rsidRPr="00025321">
        <w:t xml:space="preserve"> on Nina</w:t>
      </w:r>
    </w:p>
    <w:p w14:paraId="4AFDB8FA" w14:textId="2349818F" w:rsidR="007D2650" w:rsidRPr="00025321" w:rsidRDefault="007D2650" w:rsidP="00F173EA">
      <w:pPr>
        <w:pStyle w:val="ListParagraph"/>
        <w:numPr>
          <w:ilvl w:val="0"/>
          <w:numId w:val="12"/>
        </w:numPr>
        <w:ind w:left="426"/>
      </w:pPr>
      <w:r w:rsidRPr="00025321">
        <w:t xml:space="preserve">Positive feedback about the </w:t>
      </w:r>
      <w:r w:rsidR="0099482C" w:rsidRPr="00025321">
        <w:t>Cranfield studio</w:t>
      </w:r>
      <w:r w:rsidRPr="00025321">
        <w:t xml:space="preserve"> setup</w:t>
      </w:r>
    </w:p>
    <w:p w14:paraId="2B4470AA" w14:textId="326D819B" w:rsidR="007D2650" w:rsidRPr="00025321" w:rsidRDefault="007D2650" w:rsidP="00F173EA">
      <w:pPr>
        <w:pStyle w:val="ListParagraph"/>
        <w:numPr>
          <w:ilvl w:val="0"/>
          <w:numId w:val="12"/>
        </w:numPr>
        <w:ind w:left="426"/>
      </w:pPr>
      <w:r w:rsidRPr="00025321">
        <w:t xml:space="preserve">Round table session was very well attended with </w:t>
      </w:r>
      <w:r w:rsidR="00CE5A29" w:rsidRPr="00025321">
        <w:t>approx.</w:t>
      </w:r>
      <w:r w:rsidRPr="00025321">
        <w:t xml:space="preserve"> </w:t>
      </w:r>
      <w:r w:rsidR="0099482C" w:rsidRPr="00025321">
        <w:t xml:space="preserve">50 people </w:t>
      </w:r>
      <w:r w:rsidRPr="00025321">
        <w:t>watching the discussion at the close of the conference.</w:t>
      </w:r>
    </w:p>
    <w:p w14:paraId="285E3F0E" w14:textId="2E11F5B8" w:rsidR="007D2650" w:rsidRPr="00025321" w:rsidRDefault="0099482C" w:rsidP="00F173EA">
      <w:pPr>
        <w:pStyle w:val="ListParagraph"/>
        <w:numPr>
          <w:ilvl w:val="0"/>
          <w:numId w:val="12"/>
        </w:numPr>
        <w:ind w:left="426"/>
      </w:pPr>
      <w:r w:rsidRPr="00025321">
        <w:t>Pre-event info was good, but room for improvement</w:t>
      </w:r>
    </w:p>
    <w:p w14:paraId="493DE8A7" w14:textId="77777777" w:rsidR="007D2650" w:rsidRPr="00025321" w:rsidRDefault="007D2650" w:rsidP="00F173EA">
      <w:pPr>
        <w:pStyle w:val="ListParagraph"/>
        <w:numPr>
          <w:ilvl w:val="0"/>
          <w:numId w:val="12"/>
        </w:numPr>
        <w:ind w:left="426"/>
      </w:pPr>
      <w:r w:rsidRPr="00025321">
        <w:t>Conference b</w:t>
      </w:r>
      <w:r w:rsidR="0099482C" w:rsidRPr="00025321">
        <w:t xml:space="preserve">ooking </w:t>
      </w:r>
      <w:r w:rsidRPr="00025321">
        <w:t>process was</w:t>
      </w:r>
      <w:r w:rsidR="0099482C" w:rsidRPr="00025321">
        <w:t xml:space="preserve"> good</w:t>
      </w:r>
    </w:p>
    <w:p w14:paraId="476DBB1F" w14:textId="70FF7DC8" w:rsidR="00025321" w:rsidRDefault="00025321" w:rsidP="00F173EA">
      <w:pPr>
        <w:pStyle w:val="ListParagraph"/>
        <w:numPr>
          <w:ilvl w:val="0"/>
          <w:numId w:val="12"/>
        </w:numPr>
        <w:ind w:left="426"/>
      </w:pPr>
      <w:r w:rsidRPr="00025321">
        <w:t>Feedback on the p</w:t>
      </w:r>
      <w:r w:rsidR="0099482C" w:rsidRPr="00025321">
        <w:t>latform</w:t>
      </w:r>
      <w:r w:rsidR="007D2650" w:rsidRPr="00025321">
        <w:t xml:space="preserve"> </w:t>
      </w:r>
      <w:r w:rsidRPr="00025321">
        <w:t>stated it was</w:t>
      </w:r>
      <w:r w:rsidR="007D2650" w:rsidRPr="00025321">
        <w:t xml:space="preserve"> </w:t>
      </w:r>
      <w:r w:rsidR="0099482C" w:rsidRPr="00025321">
        <w:t>excellent</w:t>
      </w:r>
    </w:p>
    <w:p w14:paraId="148944A4" w14:textId="47AF4FB7" w:rsidR="00F173EA" w:rsidRDefault="00F173EA" w:rsidP="00F173EA">
      <w:pPr>
        <w:pStyle w:val="ListParagraph"/>
        <w:numPr>
          <w:ilvl w:val="0"/>
          <w:numId w:val="12"/>
        </w:numPr>
        <w:ind w:left="426"/>
      </w:pPr>
      <w:r>
        <w:t>Views on the time allocations were overwhelmingly positive</w:t>
      </w:r>
    </w:p>
    <w:p w14:paraId="5BAAAF26" w14:textId="22478380" w:rsidR="00F173EA" w:rsidRDefault="00025321" w:rsidP="00F173EA">
      <w:pPr>
        <w:pStyle w:val="ListParagraph"/>
        <w:numPr>
          <w:ilvl w:val="0"/>
          <w:numId w:val="12"/>
        </w:numPr>
        <w:ind w:left="426"/>
      </w:pPr>
      <w:r w:rsidRPr="00025321">
        <w:lastRenderedPageBreak/>
        <w:t>Overall</w:t>
      </w:r>
      <w:r>
        <w:t>, the feedback was largely positive</w:t>
      </w:r>
    </w:p>
    <w:p w14:paraId="02A7496F" w14:textId="59DA5CBC" w:rsidR="00025321" w:rsidRDefault="00025321" w:rsidP="00E31124">
      <w:r>
        <w:t xml:space="preserve">Negative feedback included: </w:t>
      </w:r>
    </w:p>
    <w:p w14:paraId="2E62F3BE" w14:textId="77777777" w:rsidR="00025321" w:rsidRDefault="00025321" w:rsidP="00F173EA">
      <w:pPr>
        <w:pStyle w:val="ListParagraph"/>
        <w:numPr>
          <w:ilvl w:val="0"/>
          <w:numId w:val="13"/>
        </w:numPr>
        <w:ind w:left="426"/>
      </w:pPr>
      <w:r>
        <w:t>Lack of n</w:t>
      </w:r>
      <w:r w:rsidR="0099482C">
        <w:t>etworking</w:t>
      </w:r>
      <w:r>
        <w:t xml:space="preserve"> opportunities</w:t>
      </w:r>
    </w:p>
    <w:p w14:paraId="13373081" w14:textId="7EBC73C1" w:rsidR="00025321" w:rsidRDefault="00025321" w:rsidP="00F173EA">
      <w:pPr>
        <w:pStyle w:val="ListParagraph"/>
        <w:numPr>
          <w:ilvl w:val="0"/>
          <w:numId w:val="13"/>
        </w:numPr>
        <w:ind w:left="426"/>
      </w:pPr>
      <w:r>
        <w:t>Accessibility</w:t>
      </w:r>
      <w:r w:rsidR="0099482C">
        <w:t xml:space="preserve"> </w:t>
      </w:r>
      <w:r>
        <w:t xml:space="preserve">requires improvement. </w:t>
      </w:r>
      <w:r w:rsidR="00F173EA">
        <w:t>E.g.,</w:t>
      </w:r>
      <w:r>
        <w:t xml:space="preserve"> transcripts</w:t>
      </w:r>
      <w:r w:rsidR="008E6626">
        <w:t xml:space="preserve"> </w:t>
      </w:r>
      <w:r>
        <w:t>from discussions in b</w:t>
      </w:r>
      <w:r w:rsidR="008E6626">
        <w:t>reakout rooms</w:t>
      </w:r>
    </w:p>
    <w:p w14:paraId="35077502" w14:textId="5746E7D1" w:rsidR="008E6626" w:rsidRDefault="00F173EA" w:rsidP="00F173EA">
      <w:pPr>
        <w:pStyle w:val="ListParagraph"/>
        <w:numPr>
          <w:ilvl w:val="0"/>
          <w:numId w:val="13"/>
        </w:numPr>
        <w:ind w:left="426"/>
      </w:pPr>
      <w:r>
        <w:t>Suggestion for l</w:t>
      </w:r>
      <w:r w:rsidR="008E6626">
        <w:t>onger Q&amp;A se</w:t>
      </w:r>
      <w:r w:rsidR="00CE5A29">
        <w:t>ssi</w:t>
      </w:r>
      <w:r w:rsidR="008E6626">
        <w:t>ons</w:t>
      </w:r>
    </w:p>
    <w:p w14:paraId="4ED1690E" w14:textId="784ECAE5" w:rsidR="00086B3A" w:rsidRDefault="00CE5A29" w:rsidP="00086B3A">
      <w:r>
        <w:t>It was noted that f</w:t>
      </w:r>
      <w:r w:rsidR="00F173EA">
        <w:t>eedback relating to the format of future conferences suggested that the delegates prefer to attend online.</w:t>
      </w:r>
    </w:p>
    <w:p w14:paraId="1FD3884C" w14:textId="3273528C" w:rsidR="008E6626" w:rsidRDefault="008E6626" w:rsidP="00086B3A">
      <w:pPr>
        <w:pStyle w:val="ListParagraph"/>
      </w:pPr>
      <w:r w:rsidRPr="00D2590F">
        <w:rPr>
          <w:b/>
          <w:bCs/>
        </w:rPr>
        <w:t>A</w:t>
      </w:r>
      <w:r w:rsidR="00F173EA" w:rsidRPr="00D2590F">
        <w:rPr>
          <w:b/>
          <w:bCs/>
        </w:rPr>
        <w:t>CTION</w:t>
      </w:r>
      <w:r>
        <w:t>: Jo</w:t>
      </w:r>
      <w:r w:rsidR="00F173EA">
        <w:t>-Anne</w:t>
      </w:r>
      <w:r>
        <w:t xml:space="preserve"> to </w:t>
      </w:r>
      <w:r w:rsidR="00F173EA">
        <w:t>discuss</w:t>
      </w:r>
      <w:r>
        <w:t xml:space="preserve"> </w:t>
      </w:r>
      <w:r w:rsidR="00F173EA">
        <w:t xml:space="preserve">the future </w:t>
      </w:r>
      <w:r w:rsidR="00914B0E">
        <w:t xml:space="preserve">conference format </w:t>
      </w:r>
      <w:r>
        <w:t>at next steering group me</w:t>
      </w:r>
      <w:r w:rsidR="00064C2C">
        <w:t>e</w:t>
      </w:r>
      <w:r>
        <w:t>ting</w:t>
      </w:r>
      <w:r w:rsidR="00064C2C">
        <w:t>. (At this meeting the steering group will also discuss themes and whether the next conference will be hosted online or in-person)</w:t>
      </w:r>
    </w:p>
    <w:p w14:paraId="512EC8AB" w14:textId="7AFE1003" w:rsidR="008949FD" w:rsidRPr="00A4242A" w:rsidRDefault="00064C2C" w:rsidP="00731DBC">
      <w:pPr>
        <w:pStyle w:val="Heading2"/>
        <w:numPr>
          <w:ilvl w:val="0"/>
          <w:numId w:val="14"/>
        </w:numPr>
      </w:pPr>
      <w:r w:rsidRPr="00A4242A">
        <w:t>Feedback incentives</w:t>
      </w:r>
    </w:p>
    <w:p w14:paraId="75891C0C" w14:textId="499952D2" w:rsidR="008949FD" w:rsidRDefault="00064C2C" w:rsidP="00E31124">
      <w:r>
        <w:t xml:space="preserve">As an incentive for feedback, the conference group </w:t>
      </w:r>
      <w:r w:rsidR="00A83D75">
        <w:t xml:space="preserve">has </w:t>
      </w:r>
      <w:r>
        <w:t xml:space="preserve">offered a prize draw of </w:t>
      </w:r>
      <w:r w:rsidR="008949FD">
        <w:t>£50</w:t>
      </w:r>
      <w:r>
        <w:t xml:space="preserve"> </w:t>
      </w:r>
      <w:r w:rsidR="00A83D75">
        <w:t xml:space="preserve">worth of </w:t>
      </w:r>
      <w:r>
        <w:t>book</w:t>
      </w:r>
      <w:r w:rsidR="008949FD">
        <w:t xml:space="preserve"> vouchers</w:t>
      </w:r>
      <w:r>
        <w:t>.</w:t>
      </w:r>
    </w:p>
    <w:p w14:paraId="6570B8FC" w14:textId="03042B49" w:rsidR="00064C2C" w:rsidRDefault="00064C2C" w:rsidP="00E31124">
      <w:r>
        <w:t xml:space="preserve">Group discussed ways to purchase the prizes, as there is no way to draw on Sconul funds to make </w:t>
      </w:r>
      <w:r w:rsidR="00A83D75">
        <w:t xml:space="preserve">such </w:t>
      </w:r>
      <w:r w:rsidR="00A4242A">
        <w:t xml:space="preserve">ad hoc </w:t>
      </w:r>
      <w:r w:rsidR="00A83D75">
        <w:t>payments</w:t>
      </w:r>
      <w:r>
        <w:t xml:space="preserve">. </w:t>
      </w:r>
      <w:r w:rsidR="00A83D75">
        <w:t>Therefore,</w:t>
      </w:r>
      <w:r>
        <w:t xml:space="preserve"> it was decided that Newman University would purchase £200 (4 x £50</w:t>
      </w:r>
      <w:r w:rsidR="00A4242A">
        <w:t>)</w:t>
      </w:r>
      <w:r>
        <w:t xml:space="preserve"> National Book vouchers and claim the money back from Sconul. Permission to do this, was sought from Chris Porter, Mercian Chair ahead of the meeting.</w:t>
      </w:r>
    </w:p>
    <w:p w14:paraId="6AC3ACF5" w14:textId="69CDD21F" w:rsidR="00A83D75" w:rsidRDefault="00A83D75" w:rsidP="00A83D75">
      <w:pPr>
        <w:pStyle w:val="ListParagraph"/>
      </w:pPr>
      <w:r w:rsidRPr="00D2590F">
        <w:rPr>
          <w:b/>
          <w:bCs/>
        </w:rPr>
        <w:t>ACTION</w:t>
      </w:r>
      <w:r>
        <w:t xml:space="preserve">: Natalie to purchase emailable book vouchers on Newman University </w:t>
      </w:r>
      <w:r w:rsidR="00D2590F">
        <w:t>L</w:t>
      </w:r>
      <w:r>
        <w:t xml:space="preserve">ibrary budget and arrange to claim the funds back from Sconul via </w:t>
      </w:r>
      <w:r w:rsidR="00320437">
        <w:t>expenses</w:t>
      </w:r>
      <w:r>
        <w:t xml:space="preserve"> claim.</w:t>
      </w:r>
    </w:p>
    <w:p w14:paraId="3B2FD408" w14:textId="562B6DF6" w:rsidR="003B4012" w:rsidRDefault="00A83D75" w:rsidP="00E31124">
      <w:r>
        <w:t xml:space="preserve">Group briefly discussed how to get around this issue next year, but it was agreed that if next </w:t>
      </w:r>
      <w:r w:rsidR="00320437">
        <w:t>year’s</w:t>
      </w:r>
      <w:r>
        <w:t xml:space="preserve"> conference is in-person</w:t>
      </w:r>
      <w:r w:rsidR="00320437">
        <w:t xml:space="preserve">, there </w:t>
      </w:r>
      <w:r>
        <w:t>would</w:t>
      </w:r>
      <w:r w:rsidR="00320437">
        <w:t xml:space="preserve"> be no n</w:t>
      </w:r>
      <w:r>
        <w:t>eed to incentivi</w:t>
      </w:r>
      <w:r w:rsidR="00A4242A">
        <w:t>z</w:t>
      </w:r>
      <w:r>
        <w:t xml:space="preserve">e the feedback, as </w:t>
      </w:r>
      <w:r w:rsidR="00320437">
        <w:t xml:space="preserve">feedback session could be built </w:t>
      </w:r>
      <w:r>
        <w:t>into the conference activities</w:t>
      </w:r>
      <w:r w:rsidR="00320437">
        <w:t>.</w:t>
      </w:r>
    </w:p>
    <w:p w14:paraId="5D32C8F9" w14:textId="4A412E34" w:rsidR="00216E58" w:rsidRDefault="00320437" w:rsidP="00E31124">
      <w:r>
        <w:t>In the interest of fairness, i</w:t>
      </w:r>
      <w:r w:rsidR="00A83D75">
        <w:t xml:space="preserve">t was agreed that members of the </w:t>
      </w:r>
      <w:r w:rsidR="00216E58">
        <w:t xml:space="preserve">Conference </w:t>
      </w:r>
      <w:r w:rsidR="00A83D75">
        <w:t>group and S</w:t>
      </w:r>
      <w:r w:rsidR="00216E58">
        <w:t xml:space="preserve">teering group should </w:t>
      </w:r>
      <w:r w:rsidR="00A83D75">
        <w:t xml:space="preserve">be </w:t>
      </w:r>
      <w:r w:rsidR="00A4242A">
        <w:t>EXCLUDED</w:t>
      </w:r>
      <w:r w:rsidR="00A83D75">
        <w:t xml:space="preserve"> from the prize draw</w:t>
      </w:r>
      <w:r>
        <w:t>.</w:t>
      </w:r>
    </w:p>
    <w:p w14:paraId="1B325296" w14:textId="301746BB" w:rsidR="00320437" w:rsidRDefault="00320437" w:rsidP="00731DBC">
      <w:pPr>
        <w:pStyle w:val="Heading2"/>
        <w:numPr>
          <w:ilvl w:val="0"/>
          <w:numId w:val="14"/>
        </w:numPr>
      </w:pPr>
      <w:r>
        <w:t>Feedback analysis report</w:t>
      </w:r>
    </w:p>
    <w:p w14:paraId="418AD971" w14:textId="77777777" w:rsidR="00A4242A" w:rsidRDefault="00D2590F" w:rsidP="00D2590F">
      <w:r>
        <w:t>It was agreed that once the keynote slides/recording are uploaded to the Mercian website, a message will be sent to all delegates, with a final push for delegates to complete the feedback form.</w:t>
      </w:r>
      <w:r w:rsidR="005C75BB">
        <w:t xml:space="preserve"> </w:t>
      </w:r>
    </w:p>
    <w:p w14:paraId="5086F18A" w14:textId="084E2955" w:rsidR="00A4242A" w:rsidRDefault="00A4242A" w:rsidP="00A4242A">
      <w:pPr>
        <w:pStyle w:val="ListParagraph"/>
      </w:pPr>
      <w:r w:rsidRPr="00A4242A">
        <w:rPr>
          <w:b/>
          <w:bCs/>
        </w:rPr>
        <w:t>ACTION</w:t>
      </w:r>
      <w:r>
        <w:t>: Laura to email delegates to inform that recordings/slides are available and requesting more feedback.</w:t>
      </w:r>
    </w:p>
    <w:p w14:paraId="3C199DCC" w14:textId="75953286" w:rsidR="005346C4" w:rsidRDefault="005346C4" w:rsidP="00A4242A">
      <w:r>
        <w:t xml:space="preserve">After more feedback is received, Natalie, with the help of the Conference Group, </w:t>
      </w:r>
      <w:r w:rsidR="00C108C9">
        <w:t xml:space="preserve">plans to </w:t>
      </w:r>
      <w:r>
        <w:t>make a start of on writing the Feedback Analysis report.</w:t>
      </w:r>
    </w:p>
    <w:p w14:paraId="65E3474E" w14:textId="6CAAD2F3" w:rsidR="00100FD5" w:rsidRDefault="005346C4" w:rsidP="00100FD5">
      <w:r>
        <w:t xml:space="preserve">In the meantime, </w:t>
      </w:r>
      <w:r w:rsidR="00D2590F">
        <w:t xml:space="preserve">Natalie </w:t>
      </w:r>
      <w:r>
        <w:t xml:space="preserve">informed the Conference Group that she has made a good start of the Delegate Analysis report </w:t>
      </w:r>
      <w:r w:rsidR="00100FD5">
        <w:t xml:space="preserve">- a </w:t>
      </w:r>
      <w:r>
        <w:t xml:space="preserve">draft copy </w:t>
      </w:r>
      <w:r w:rsidR="00100FD5">
        <w:t xml:space="preserve">was sent to the group </w:t>
      </w:r>
      <w:r>
        <w:t>prior to today’s meeting</w:t>
      </w:r>
      <w:r w:rsidR="00100FD5">
        <w:t>.  Natalie requested</w:t>
      </w:r>
      <w:r w:rsidR="00D2590F">
        <w:t xml:space="preserve"> assistance from the </w:t>
      </w:r>
      <w:r w:rsidR="00100FD5">
        <w:t>C</w:t>
      </w:r>
      <w:r w:rsidR="00D2590F">
        <w:t xml:space="preserve">onference </w:t>
      </w:r>
      <w:r w:rsidR="00100FD5">
        <w:t>G</w:t>
      </w:r>
      <w:r w:rsidR="00D2590F">
        <w:t xml:space="preserve">roup to complete </w:t>
      </w:r>
      <w:r w:rsidR="00100FD5">
        <w:t>the report.</w:t>
      </w:r>
      <w:r w:rsidR="00100FD5" w:rsidRPr="00100FD5">
        <w:t xml:space="preserve"> </w:t>
      </w:r>
      <w:r w:rsidR="00100FD5">
        <w:t xml:space="preserve"> </w:t>
      </w:r>
    </w:p>
    <w:p w14:paraId="202DBFFB" w14:textId="706BACFC" w:rsidR="00100FD5" w:rsidRDefault="00100FD5" w:rsidP="00100FD5">
      <w:pPr>
        <w:pStyle w:val="ListParagraph"/>
      </w:pPr>
      <w:r w:rsidRPr="00100FD5">
        <w:rPr>
          <w:b/>
          <w:bCs/>
        </w:rPr>
        <w:t>ACTION:</w:t>
      </w:r>
      <w:r>
        <w:t xml:space="preserve"> Natalie to send Jo-Anne the list of seniority for her to help sort out seniority into predefined categories.</w:t>
      </w:r>
    </w:p>
    <w:p w14:paraId="58CBE34E" w14:textId="77C028A0" w:rsidR="005C75BB" w:rsidRDefault="005C75BB" w:rsidP="005C75BB">
      <w:pPr>
        <w:pStyle w:val="ListParagraph"/>
      </w:pPr>
      <w:r>
        <w:rPr>
          <w:b/>
          <w:bCs/>
        </w:rPr>
        <w:t>ACTION:</w:t>
      </w:r>
      <w:r>
        <w:t xml:space="preserve"> Deborah to ask Cranfield how many people attended the conference overall.  It is believed that they can pull a Zoom report that gives delegate data.</w:t>
      </w:r>
    </w:p>
    <w:p w14:paraId="21E37C56" w14:textId="75A9BDAF" w:rsidR="00C108C9" w:rsidRDefault="00C108C9" w:rsidP="005C75BB">
      <w:pPr>
        <w:pStyle w:val="ListParagraph"/>
      </w:pPr>
      <w:r>
        <w:rPr>
          <w:b/>
          <w:bCs/>
        </w:rPr>
        <w:lastRenderedPageBreak/>
        <w:t>ACTION:</w:t>
      </w:r>
      <w:r>
        <w:t xml:space="preserve"> Natalie to send reports to Conference Group for them to proof-read and make changes as appropriate.</w:t>
      </w:r>
    </w:p>
    <w:p w14:paraId="598410AE" w14:textId="77777777" w:rsidR="007E20A8" w:rsidRDefault="007E20A8" w:rsidP="00E31124"/>
    <w:p w14:paraId="13662407" w14:textId="063C7C95" w:rsidR="00216E58" w:rsidRDefault="005C75BB" w:rsidP="00E31124">
      <w:r>
        <w:t xml:space="preserve">Group briefly discussed the findings of the Delegate Analysis in relation to which institutions did not engage with this year’s conference; This is likely to be discussed </w:t>
      </w:r>
      <w:r w:rsidR="00C108C9">
        <w:t xml:space="preserve">in more detail </w:t>
      </w:r>
      <w:r>
        <w:t>at the Directors Board meeting in November.</w:t>
      </w:r>
    </w:p>
    <w:p w14:paraId="34913ACA" w14:textId="1D647141" w:rsidR="005C75BB" w:rsidRPr="00A4242A" w:rsidRDefault="00731DBC" w:rsidP="00A4242A">
      <w:pPr>
        <w:pStyle w:val="Heading1"/>
      </w:pPr>
      <w:r>
        <w:t xml:space="preserve">22/92 </w:t>
      </w:r>
      <w:r w:rsidR="005C75BB" w:rsidRPr="00A4242A">
        <w:t>AOB</w:t>
      </w:r>
    </w:p>
    <w:p w14:paraId="17AAF1F1" w14:textId="26403D43" w:rsidR="00AB77AB" w:rsidRDefault="005C75BB" w:rsidP="00E31124">
      <w:r>
        <w:t>The conference team t</w:t>
      </w:r>
      <w:r w:rsidR="00AB77AB">
        <w:t xml:space="preserve">hanked Deborah and </w:t>
      </w:r>
      <w:r w:rsidR="00B72ABB">
        <w:t>La</w:t>
      </w:r>
      <w:r w:rsidR="00AB77AB">
        <w:t>ura</w:t>
      </w:r>
      <w:r>
        <w:t xml:space="preserve"> for their efforts as Conference Group Chair and Vice Chair </w:t>
      </w:r>
      <w:r w:rsidR="00B34C6C">
        <w:t>respectively and</w:t>
      </w:r>
      <w:r>
        <w:t xml:space="preserve"> commented that the 2022 conference was successful as the m</w:t>
      </w:r>
      <w:r w:rsidR="00B72ABB">
        <w:t>ost attended</w:t>
      </w:r>
      <w:r>
        <w:t xml:space="preserve"> Mercian</w:t>
      </w:r>
      <w:r w:rsidR="00B72ABB">
        <w:t xml:space="preserve"> conference </w:t>
      </w:r>
      <w:r>
        <w:t>to date.</w:t>
      </w:r>
    </w:p>
    <w:p w14:paraId="772D3555" w14:textId="57B986ED" w:rsidR="00B72ABB" w:rsidRDefault="00B72ABB" w:rsidP="00E31124">
      <w:r>
        <w:t xml:space="preserve">Deborah </w:t>
      </w:r>
      <w:r w:rsidR="005C75BB">
        <w:t xml:space="preserve">reiterated that she </w:t>
      </w:r>
      <w:r w:rsidR="00C108C9">
        <w:t>would</w:t>
      </w:r>
      <w:r w:rsidR="005C75BB">
        <w:t xml:space="preserve"> remain in post as conference Group chair until </w:t>
      </w:r>
      <w:r>
        <w:t>Nov</w:t>
      </w:r>
      <w:r w:rsidR="005C75BB">
        <w:t xml:space="preserve">ember, at which point, she will hand over to Laura as her </w:t>
      </w:r>
      <w:r>
        <w:t>successor</w:t>
      </w:r>
      <w:r w:rsidR="005C75BB">
        <w:t xml:space="preserve"> and step down</w:t>
      </w:r>
      <w:r>
        <w:t>.</w:t>
      </w:r>
    </w:p>
    <w:p w14:paraId="14838C96" w14:textId="037A2065" w:rsidR="003C5221" w:rsidRDefault="00B34C6C" w:rsidP="00B34C6C">
      <w:pPr>
        <w:pStyle w:val="ListParagraph"/>
      </w:pPr>
      <w:r w:rsidRPr="00B34C6C">
        <w:rPr>
          <w:b/>
          <w:bCs/>
        </w:rPr>
        <w:t>ACTION</w:t>
      </w:r>
      <w:r w:rsidR="00B72ABB" w:rsidRPr="00B34C6C">
        <w:rPr>
          <w:b/>
          <w:bCs/>
        </w:rPr>
        <w:t>:</w:t>
      </w:r>
      <w:r w:rsidR="00B72ABB">
        <w:t xml:space="preserve"> Laura to send Doodle poll for next </w:t>
      </w:r>
      <w:r w:rsidR="005C75BB">
        <w:t>Conference Group m</w:t>
      </w:r>
      <w:r w:rsidR="00B72ABB">
        <w:t xml:space="preserve">eeting – </w:t>
      </w:r>
      <w:r w:rsidR="005C75BB">
        <w:t xml:space="preserve">likely to be in Mid </w:t>
      </w:r>
      <w:r w:rsidR="00B72ABB">
        <w:t>Nov</w:t>
      </w:r>
      <w:r w:rsidR="005C75BB">
        <w:t>ember</w:t>
      </w:r>
      <w:r w:rsidR="00B72ABB">
        <w:t xml:space="preserve"> (after </w:t>
      </w:r>
      <w:r>
        <w:t xml:space="preserve">the </w:t>
      </w:r>
      <w:r w:rsidR="00B72ABB">
        <w:t xml:space="preserve">Directors </w:t>
      </w:r>
      <w:r>
        <w:t xml:space="preserve">Board </w:t>
      </w:r>
      <w:r w:rsidR="00B72ABB">
        <w:t>meeting)</w:t>
      </w:r>
      <w:r w:rsidR="00C108C9">
        <w:t>.</w:t>
      </w:r>
    </w:p>
    <w:sectPr w:rsidR="003C522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9FCB" w14:textId="77777777" w:rsidR="00585439" w:rsidRDefault="00585439" w:rsidP="00EB21B0">
      <w:pPr>
        <w:spacing w:after="0" w:line="240" w:lineRule="auto"/>
      </w:pPr>
      <w:r>
        <w:separator/>
      </w:r>
    </w:p>
  </w:endnote>
  <w:endnote w:type="continuationSeparator" w:id="0">
    <w:p w14:paraId="067A8D25" w14:textId="77777777" w:rsidR="00585439" w:rsidRDefault="00585439" w:rsidP="00EB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82DC" w14:textId="34FAE3F1" w:rsidR="006F7C51" w:rsidRDefault="00C47918">
    <w:pPr>
      <w:pStyle w:val="Footer"/>
    </w:pPr>
    <w:sdt>
      <w:sdtPr>
        <w:alias w:val="Publish Date"/>
        <w:tag w:val=""/>
        <w:id w:val="-900591976"/>
        <w:placeholder>
          <w:docPart w:val="5FAA004349474F3EA15FCAF395C8316D"/>
        </w:placeholder>
        <w:dataBinding w:prefixMappings="xmlns:ns0='http://schemas.microsoft.com/office/2006/coverPageProps' " w:xpath="/ns0:CoverPageProperties[1]/ns0:PublishDate[1]" w:storeItemID="{55AF091B-3C7A-41E3-B477-F2FDAA23CFDA}"/>
        <w:date w:fullDate="2022-09-29T00:00:00Z">
          <w:dateFormat w:val="dd/MM/yyyy"/>
          <w:lid w:val="en-GB"/>
          <w:storeMappedDataAs w:val="dateTime"/>
          <w:calendar w:val="gregorian"/>
        </w:date>
      </w:sdtPr>
      <w:sdtEndPr/>
      <w:sdtContent>
        <w:r w:rsidR="00455854">
          <w:t>29/09/2022</w:t>
        </w:r>
      </w:sdtContent>
    </w:sdt>
    <w:r w:rsidR="006F7C51">
      <w:t xml:space="preserve"> </w:t>
    </w:r>
    <w:r w:rsidR="00455854">
      <w:t xml:space="preserve">- </w:t>
    </w:r>
    <w:r w:rsidR="00BC293C">
      <w:t>Executive Officer (Interim Cover)</w:t>
    </w:r>
  </w:p>
  <w:p w14:paraId="488BF775" w14:textId="77777777" w:rsidR="006F7C51" w:rsidRDefault="006F7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4948" w14:textId="77777777" w:rsidR="00585439" w:rsidRDefault="00585439" w:rsidP="00EB21B0">
      <w:pPr>
        <w:spacing w:after="0" w:line="240" w:lineRule="auto"/>
      </w:pPr>
      <w:r>
        <w:separator/>
      </w:r>
    </w:p>
  </w:footnote>
  <w:footnote w:type="continuationSeparator" w:id="0">
    <w:p w14:paraId="724FA0EB" w14:textId="77777777" w:rsidR="00585439" w:rsidRDefault="00585439" w:rsidP="00EB2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8906" w14:textId="22961401" w:rsidR="002968F5" w:rsidRDefault="002968F5" w:rsidP="002968F5">
    <w:pPr>
      <w:pStyle w:val="Header"/>
      <w:jc w:val="center"/>
    </w:pPr>
    <w:r>
      <w:rPr>
        <w:noProof/>
        <w:lang w:eastAsia="en-GB"/>
      </w:rPr>
      <w:drawing>
        <wp:inline distT="0" distB="0" distL="0" distR="0" wp14:anchorId="4A749904" wp14:editId="761F1C85">
          <wp:extent cx="1276350" cy="563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cian Logo-FINAL-V1.jpg"/>
                  <pic:cNvPicPr/>
                </pic:nvPicPr>
                <pic:blipFill>
                  <a:blip r:embed="rId1">
                    <a:extLst>
                      <a:ext uri="{28A0092B-C50C-407E-A947-70E740481C1C}">
                        <a14:useLocalDpi xmlns:a14="http://schemas.microsoft.com/office/drawing/2010/main" val="0"/>
                      </a:ext>
                    </a:extLst>
                  </a:blip>
                  <a:stretch>
                    <a:fillRect/>
                  </a:stretch>
                </pic:blipFill>
                <pic:spPr>
                  <a:xfrm>
                    <a:off x="0" y="0"/>
                    <a:ext cx="1298848" cy="573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B7E"/>
    <w:multiLevelType w:val="hybridMultilevel"/>
    <w:tmpl w:val="29029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A7904"/>
    <w:multiLevelType w:val="hybridMultilevel"/>
    <w:tmpl w:val="78944A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D3164"/>
    <w:multiLevelType w:val="hybridMultilevel"/>
    <w:tmpl w:val="328CA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D6FBB"/>
    <w:multiLevelType w:val="hybridMultilevel"/>
    <w:tmpl w:val="6CF08D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F7696"/>
    <w:multiLevelType w:val="hybridMultilevel"/>
    <w:tmpl w:val="46EE7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00E28"/>
    <w:multiLevelType w:val="hybridMultilevel"/>
    <w:tmpl w:val="A44214B0"/>
    <w:lvl w:ilvl="0" w:tplc="0ED2D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33599"/>
    <w:multiLevelType w:val="hybridMultilevel"/>
    <w:tmpl w:val="A6DA63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E225F"/>
    <w:multiLevelType w:val="hybridMultilevel"/>
    <w:tmpl w:val="E63E78E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586C8B"/>
    <w:multiLevelType w:val="hybridMultilevel"/>
    <w:tmpl w:val="F1D07F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D27FD6"/>
    <w:multiLevelType w:val="hybridMultilevel"/>
    <w:tmpl w:val="1C72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7B60C9"/>
    <w:multiLevelType w:val="hybridMultilevel"/>
    <w:tmpl w:val="BBE02B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E34C57"/>
    <w:multiLevelType w:val="hybridMultilevel"/>
    <w:tmpl w:val="F3D49F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FA0104"/>
    <w:multiLevelType w:val="hybridMultilevel"/>
    <w:tmpl w:val="4692A7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7230F"/>
    <w:multiLevelType w:val="hybridMultilevel"/>
    <w:tmpl w:val="5358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278322">
    <w:abstractNumId w:val="11"/>
  </w:num>
  <w:num w:numId="2" w16cid:durableId="2011449666">
    <w:abstractNumId w:val="5"/>
  </w:num>
  <w:num w:numId="3" w16cid:durableId="243879141">
    <w:abstractNumId w:val="4"/>
  </w:num>
  <w:num w:numId="4" w16cid:durableId="1083913979">
    <w:abstractNumId w:val="2"/>
  </w:num>
  <w:num w:numId="5" w16cid:durableId="197862202">
    <w:abstractNumId w:val="10"/>
  </w:num>
  <w:num w:numId="6" w16cid:durableId="1556820486">
    <w:abstractNumId w:val="0"/>
  </w:num>
  <w:num w:numId="7" w16cid:durableId="315190082">
    <w:abstractNumId w:val="1"/>
  </w:num>
  <w:num w:numId="8" w16cid:durableId="1209606274">
    <w:abstractNumId w:val="9"/>
  </w:num>
  <w:num w:numId="9" w16cid:durableId="1267149879">
    <w:abstractNumId w:val="13"/>
  </w:num>
  <w:num w:numId="10" w16cid:durableId="1154568837">
    <w:abstractNumId w:val="7"/>
  </w:num>
  <w:num w:numId="11" w16cid:durableId="911548933">
    <w:abstractNumId w:val="6"/>
  </w:num>
  <w:num w:numId="12" w16cid:durableId="2050302888">
    <w:abstractNumId w:val="3"/>
  </w:num>
  <w:num w:numId="13" w16cid:durableId="630595301">
    <w:abstractNumId w:val="12"/>
  </w:num>
  <w:num w:numId="14" w16cid:durableId="6838257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A0"/>
    <w:rsid w:val="00025321"/>
    <w:rsid w:val="00064C2C"/>
    <w:rsid w:val="00086B3A"/>
    <w:rsid w:val="000A37D6"/>
    <w:rsid w:val="000A7099"/>
    <w:rsid w:val="000C6CEE"/>
    <w:rsid w:val="000E57B8"/>
    <w:rsid w:val="00100FD5"/>
    <w:rsid w:val="00141319"/>
    <w:rsid w:val="001443EF"/>
    <w:rsid w:val="00150868"/>
    <w:rsid w:val="001B12F7"/>
    <w:rsid w:val="001C0B16"/>
    <w:rsid w:val="001C5FF8"/>
    <w:rsid w:val="001D60C2"/>
    <w:rsid w:val="00214F6D"/>
    <w:rsid w:val="00215FFB"/>
    <w:rsid w:val="00216E58"/>
    <w:rsid w:val="002358CA"/>
    <w:rsid w:val="00250B27"/>
    <w:rsid w:val="0026370F"/>
    <w:rsid w:val="0027331C"/>
    <w:rsid w:val="00273F8C"/>
    <w:rsid w:val="002968F5"/>
    <w:rsid w:val="0030268B"/>
    <w:rsid w:val="00304FE3"/>
    <w:rsid w:val="00320437"/>
    <w:rsid w:val="00385AE1"/>
    <w:rsid w:val="00387DC9"/>
    <w:rsid w:val="003A2138"/>
    <w:rsid w:val="003B4012"/>
    <w:rsid w:val="003C5221"/>
    <w:rsid w:val="00403DD6"/>
    <w:rsid w:val="0040547E"/>
    <w:rsid w:val="00407B91"/>
    <w:rsid w:val="0043341E"/>
    <w:rsid w:val="00445D33"/>
    <w:rsid w:val="00452A80"/>
    <w:rsid w:val="00455854"/>
    <w:rsid w:val="004663DC"/>
    <w:rsid w:val="0053091F"/>
    <w:rsid w:val="00531312"/>
    <w:rsid w:val="005317EA"/>
    <w:rsid w:val="005346C4"/>
    <w:rsid w:val="00546D3B"/>
    <w:rsid w:val="0058450D"/>
    <w:rsid w:val="00585439"/>
    <w:rsid w:val="00592643"/>
    <w:rsid w:val="005A4AB7"/>
    <w:rsid w:val="005C75BB"/>
    <w:rsid w:val="005D0F11"/>
    <w:rsid w:val="00633E03"/>
    <w:rsid w:val="006543E1"/>
    <w:rsid w:val="00683771"/>
    <w:rsid w:val="00690DF8"/>
    <w:rsid w:val="006B63C3"/>
    <w:rsid w:val="006D3465"/>
    <w:rsid w:val="006E6E81"/>
    <w:rsid w:val="006E7432"/>
    <w:rsid w:val="006F4998"/>
    <w:rsid w:val="006F7C51"/>
    <w:rsid w:val="00707D59"/>
    <w:rsid w:val="00731DBC"/>
    <w:rsid w:val="00747D5B"/>
    <w:rsid w:val="007818E7"/>
    <w:rsid w:val="007A2D1A"/>
    <w:rsid w:val="007A309B"/>
    <w:rsid w:val="007B118E"/>
    <w:rsid w:val="007D2650"/>
    <w:rsid w:val="007E20A8"/>
    <w:rsid w:val="00811F09"/>
    <w:rsid w:val="00822439"/>
    <w:rsid w:val="00822B97"/>
    <w:rsid w:val="00824940"/>
    <w:rsid w:val="008538C7"/>
    <w:rsid w:val="008540F6"/>
    <w:rsid w:val="00862995"/>
    <w:rsid w:val="00883994"/>
    <w:rsid w:val="00885EEB"/>
    <w:rsid w:val="0088607A"/>
    <w:rsid w:val="008949FD"/>
    <w:rsid w:val="008B7206"/>
    <w:rsid w:val="008E6626"/>
    <w:rsid w:val="008F38CA"/>
    <w:rsid w:val="0090029C"/>
    <w:rsid w:val="00914B0E"/>
    <w:rsid w:val="00960627"/>
    <w:rsid w:val="0099482C"/>
    <w:rsid w:val="009B5F56"/>
    <w:rsid w:val="00A00FF9"/>
    <w:rsid w:val="00A4242A"/>
    <w:rsid w:val="00A83D75"/>
    <w:rsid w:val="00A8725E"/>
    <w:rsid w:val="00A968CA"/>
    <w:rsid w:val="00AB1558"/>
    <w:rsid w:val="00AB77AB"/>
    <w:rsid w:val="00AC1FB2"/>
    <w:rsid w:val="00AD2DF1"/>
    <w:rsid w:val="00AD63B6"/>
    <w:rsid w:val="00B2494D"/>
    <w:rsid w:val="00B34C6C"/>
    <w:rsid w:val="00B46450"/>
    <w:rsid w:val="00B50D7B"/>
    <w:rsid w:val="00B72ABB"/>
    <w:rsid w:val="00B73EAC"/>
    <w:rsid w:val="00B90C1B"/>
    <w:rsid w:val="00B92EE1"/>
    <w:rsid w:val="00B943A0"/>
    <w:rsid w:val="00BC293C"/>
    <w:rsid w:val="00BD37A7"/>
    <w:rsid w:val="00BD40B5"/>
    <w:rsid w:val="00BE3257"/>
    <w:rsid w:val="00C108C9"/>
    <w:rsid w:val="00C16DF3"/>
    <w:rsid w:val="00C467A0"/>
    <w:rsid w:val="00C47918"/>
    <w:rsid w:val="00CB2D92"/>
    <w:rsid w:val="00CB511B"/>
    <w:rsid w:val="00CE29B3"/>
    <w:rsid w:val="00CE5A29"/>
    <w:rsid w:val="00CF3A19"/>
    <w:rsid w:val="00D24E29"/>
    <w:rsid w:val="00D2590F"/>
    <w:rsid w:val="00D62184"/>
    <w:rsid w:val="00D6315B"/>
    <w:rsid w:val="00D667D9"/>
    <w:rsid w:val="00DA337D"/>
    <w:rsid w:val="00DA7CDB"/>
    <w:rsid w:val="00DC08F0"/>
    <w:rsid w:val="00DC2D85"/>
    <w:rsid w:val="00DD1CEA"/>
    <w:rsid w:val="00DE2BCC"/>
    <w:rsid w:val="00DF72D7"/>
    <w:rsid w:val="00E10BF5"/>
    <w:rsid w:val="00E31124"/>
    <w:rsid w:val="00E320A0"/>
    <w:rsid w:val="00EA7F74"/>
    <w:rsid w:val="00EB21B0"/>
    <w:rsid w:val="00EE38AE"/>
    <w:rsid w:val="00EE5906"/>
    <w:rsid w:val="00F06FFF"/>
    <w:rsid w:val="00F173EA"/>
    <w:rsid w:val="00F3413C"/>
    <w:rsid w:val="00F54F06"/>
    <w:rsid w:val="00FA6FFF"/>
    <w:rsid w:val="00FB182B"/>
    <w:rsid w:val="00FD77AB"/>
    <w:rsid w:val="00FF51A5"/>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68BB8A"/>
  <w15:chartTrackingRefBased/>
  <w15:docId w15:val="{543ABED5-948F-4CF9-A61F-1934F0C9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7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67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621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D1CE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67A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467A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467A0"/>
    <w:pPr>
      <w:ind w:left="720"/>
      <w:contextualSpacing/>
    </w:pPr>
  </w:style>
  <w:style w:type="character" w:styleId="CommentReference">
    <w:name w:val="annotation reference"/>
    <w:basedOn w:val="DefaultParagraphFont"/>
    <w:uiPriority w:val="99"/>
    <w:semiHidden/>
    <w:unhideWhenUsed/>
    <w:rsid w:val="00C467A0"/>
    <w:rPr>
      <w:sz w:val="16"/>
      <w:szCs w:val="16"/>
    </w:rPr>
  </w:style>
  <w:style w:type="paragraph" w:styleId="CommentText">
    <w:name w:val="annotation text"/>
    <w:basedOn w:val="Normal"/>
    <w:link w:val="CommentTextChar"/>
    <w:uiPriority w:val="99"/>
    <w:semiHidden/>
    <w:unhideWhenUsed/>
    <w:rsid w:val="00C467A0"/>
    <w:pPr>
      <w:spacing w:line="240" w:lineRule="auto"/>
    </w:pPr>
    <w:rPr>
      <w:sz w:val="20"/>
      <w:szCs w:val="20"/>
    </w:rPr>
  </w:style>
  <w:style w:type="character" w:customStyle="1" w:styleId="CommentTextChar">
    <w:name w:val="Comment Text Char"/>
    <w:basedOn w:val="DefaultParagraphFont"/>
    <w:link w:val="CommentText"/>
    <w:uiPriority w:val="99"/>
    <w:semiHidden/>
    <w:rsid w:val="00C467A0"/>
    <w:rPr>
      <w:sz w:val="20"/>
      <w:szCs w:val="20"/>
    </w:rPr>
  </w:style>
  <w:style w:type="paragraph" w:styleId="CommentSubject">
    <w:name w:val="annotation subject"/>
    <w:basedOn w:val="CommentText"/>
    <w:next w:val="CommentText"/>
    <w:link w:val="CommentSubjectChar"/>
    <w:uiPriority w:val="99"/>
    <w:semiHidden/>
    <w:unhideWhenUsed/>
    <w:rsid w:val="00C467A0"/>
    <w:rPr>
      <w:b/>
      <w:bCs/>
    </w:rPr>
  </w:style>
  <w:style w:type="character" w:customStyle="1" w:styleId="CommentSubjectChar">
    <w:name w:val="Comment Subject Char"/>
    <w:basedOn w:val="CommentTextChar"/>
    <w:link w:val="CommentSubject"/>
    <w:uiPriority w:val="99"/>
    <w:semiHidden/>
    <w:rsid w:val="00C467A0"/>
    <w:rPr>
      <w:b/>
      <w:bCs/>
      <w:sz w:val="20"/>
      <w:szCs w:val="20"/>
    </w:rPr>
  </w:style>
  <w:style w:type="paragraph" w:styleId="BalloonText">
    <w:name w:val="Balloon Text"/>
    <w:basedOn w:val="Normal"/>
    <w:link w:val="BalloonTextChar"/>
    <w:uiPriority w:val="99"/>
    <w:semiHidden/>
    <w:unhideWhenUsed/>
    <w:rsid w:val="00C46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7A0"/>
    <w:rPr>
      <w:rFonts w:ascii="Segoe UI" w:hAnsi="Segoe UI" w:cs="Segoe UI"/>
      <w:sz w:val="18"/>
      <w:szCs w:val="18"/>
    </w:rPr>
  </w:style>
  <w:style w:type="paragraph" w:styleId="Header">
    <w:name w:val="header"/>
    <w:basedOn w:val="Normal"/>
    <w:link w:val="HeaderChar"/>
    <w:uiPriority w:val="99"/>
    <w:unhideWhenUsed/>
    <w:rsid w:val="00EB2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1B0"/>
  </w:style>
  <w:style w:type="paragraph" w:styleId="Footer">
    <w:name w:val="footer"/>
    <w:basedOn w:val="Normal"/>
    <w:link w:val="FooterChar"/>
    <w:uiPriority w:val="99"/>
    <w:unhideWhenUsed/>
    <w:rsid w:val="00EB2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1B0"/>
  </w:style>
  <w:style w:type="character" w:customStyle="1" w:styleId="Heading3Char">
    <w:name w:val="Heading 3 Char"/>
    <w:basedOn w:val="DefaultParagraphFont"/>
    <w:link w:val="Heading3"/>
    <w:uiPriority w:val="9"/>
    <w:rsid w:val="00D62184"/>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7A30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09B"/>
    <w:rPr>
      <w:sz w:val="20"/>
      <w:szCs w:val="20"/>
    </w:rPr>
  </w:style>
  <w:style w:type="character" w:styleId="FootnoteReference">
    <w:name w:val="footnote reference"/>
    <w:basedOn w:val="DefaultParagraphFont"/>
    <w:uiPriority w:val="99"/>
    <w:semiHidden/>
    <w:unhideWhenUsed/>
    <w:rsid w:val="007A309B"/>
    <w:rPr>
      <w:vertAlign w:val="superscript"/>
    </w:rPr>
  </w:style>
  <w:style w:type="character" w:customStyle="1" w:styleId="Heading4Char">
    <w:name w:val="Heading 4 Char"/>
    <w:basedOn w:val="DefaultParagraphFont"/>
    <w:link w:val="Heading4"/>
    <w:uiPriority w:val="9"/>
    <w:rsid w:val="00DD1CEA"/>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BC29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541">
      <w:bodyDiv w:val="1"/>
      <w:marLeft w:val="0"/>
      <w:marRight w:val="0"/>
      <w:marTop w:val="0"/>
      <w:marBottom w:val="0"/>
      <w:divBdr>
        <w:top w:val="none" w:sz="0" w:space="0" w:color="auto"/>
        <w:left w:val="none" w:sz="0" w:space="0" w:color="auto"/>
        <w:bottom w:val="none" w:sz="0" w:space="0" w:color="auto"/>
        <w:right w:val="none" w:sz="0" w:space="0" w:color="auto"/>
      </w:divBdr>
    </w:div>
    <w:div w:id="459958215">
      <w:bodyDiv w:val="1"/>
      <w:marLeft w:val="0"/>
      <w:marRight w:val="0"/>
      <w:marTop w:val="0"/>
      <w:marBottom w:val="0"/>
      <w:divBdr>
        <w:top w:val="none" w:sz="0" w:space="0" w:color="auto"/>
        <w:left w:val="none" w:sz="0" w:space="0" w:color="auto"/>
        <w:bottom w:val="none" w:sz="0" w:space="0" w:color="auto"/>
        <w:right w:val="none" w:sz="0" w:space="0" w:color="auto"/>
      </w:divBdr>
    </w:div>
    <w:div w:id="472797443">
      <w:bodyDiv w:val="1"/>
      <w:marLeft w:val="0"/>
      <w:marRight w:val="0"/>
      <w:marTop w:val="0"/>
      <w:marBottom w:val="0"/>
      <w:divBdr>
        <w:top w:val="none" w:sz="0" w:space="0" w:color="auto"/>
        <w:left w:val="none" w:sz="0" w:space="0" w:color="auto"/>
        <w:bottom w:val="none" w:sz="0" w:space="0" w:color="auto"/>
        <w:right w:val="none" w:sz="0" w:space="0" w:color="auto"/>
      </w:divBdr>
    </w:div>
    <w:div w:id="502747091">
      <w:bodyDiv w:val="1"/>
      <w:marLeft w:val="0"/>
      <w:marRight w:val="0"/>
      <w:marTop w:val="0"/>
      <w:marBottom w:val="0"/>
      <w:divBdr>
        <w:top w:val="none" w:sz="0" w:space="0" w:color="auto"/>
        <w:left w:val="none" w:sz="0" w:space="0" w:color="auto"/>
        <w:bottom w:val="none" w:sz="0" w:space="0" w:color="auto"/>
        <w:right w:val="none" w:sz="0" w:space="0" w:color="auto"/>
      </w:divBdr>
    </w:div>
    <w:div w:id="824857517">
      <w:bodyDiv w:val="1"/>
      <w:marLeft w:val="0"/>
      <w:marRight w:val="0"/>
      <w:marTop w:val="0"/>
      <w:marBottom w:val="0"/>
      <w:divBdr>
        <w:top w:val="none" w:sz="0" w:space="0" w:color="auto"/>
        <w:left w:val="none" w:sz="0" w:space="0" w:color="auto"/>
        <w:bottom w:val="none" w:sz="0" w:space="0" w:color="auto"/>
        <w:right w:val="none" w:sz="0" w:space="0" w:color="auto"/>
      </w:divBdr>
      <w:divsChild>
        <w:div w:id="649099405">
          <w:marLeft w:val="0"/>
          <w:marRight w:val="0"/>
          <w:marTop w:val="0"/>
          <w:marBottom w:val="0"/>
          <w:divBdr>
            <w:top w:val="none" w:sz="0" w:space="0" w:color="auto"/>
            <w:left w:val="none" w:sz="0" w:space="0" w:color="auto"/>
            <w:bottom w:val="none" w:sz="0" w:space="0" w:color="auto"/>
            <w:right w:val="none" w:sz="0" w:space="0" w:color="auto"/>
          </w:divBdr>
        </w:div>
        <w:div w:id="1885289597">
          <w:marLeft w:val="0"/>
          <w:marRight w:val="0"/>
          <w:marTop w:val="0"/>
          <w:marBottom w:val="0"/>
          <w:divBdr>
            <w:top w:val="none" w:sz="0" w:space="0" w:color="auto"/>
            <w:left w:val="none" w:sz="0" w:space="0" w:color="auto"/>
            <w:bottom w:val="none" w:sz="0" w:space="0" w:color="auto"/>
            <w:right w:val="none" w:sz="0" w:space="0" w:color="auto"/>
          </w:divBdr>
        </w:div>
        <w:div w:id="270819457">
          <w:marLeft w:val="0"/>
          <w:marRight w:val="0"/>
          <w:marTop w:val="0"/>
          <w:marBottom w:val="0"/>
          <w:divBdr>
            <w:top w:val="none" w:sz="0" w:space="0" w:color="auto"/>
            <w:left w:val="none" w:sz="0" w:space="0" w:color="auto"/>
            <w:bottom w:val="none" w:sz="0" w:space="0" w:color="auto"/>
            <w:right w:val="none" w:sz="0" w:space="0" w:color="auto"/>
          </w:divBdr>
        </w:div>
        <w:div w:id="1208224598">
          <w:marLeft w:val="0"/>
          <w:marRight w:val="0"/>
          <w:marTop w:val="0"/>
          <w:marBottom w:val="0"/>
          <w:divBdr>
            <w:top w:val="none" w:sz="0" w:space="0" w:color="auto"/>
            <w:left w:val="none" w:sz="0" w:space="0" w:color="auto"/>
            <w:bottom w:val="none" w:sz="0" w:space="0" w:color="auto"/>
            <w:right w:val="none" w:sz="0" w:space="0" w:color="auto"/>
          </w:divBdr>
        </w:div>
        <w:div w:id="1599023526">
          <w:marLeft w:val="0"/>
          <w:marRight w:val="0"/>
          <w:marTop w:val="0"/>
          <w:marBottom w:val="0"/>
          <w:divBdr>
            <w:top w:val="none" w:sz="0" w:space="0" w:color="auto"/>
            <w:left w:val="none" w:sz="0" w:space="0" w:color="auto"/>
            <w:bottom w:val="none" w:sz="0" w:space="0" w:color="auto"/>
            <w:right w:val="none" w:sz="0" w:space="0" w:color="auto"/>
          </w:divBdr>
        </w:div>
        <w:div w:id="1277371526">
          <w:marLeft w:val="0"/>
          <w:marRight w:val="0"/>
          <w:marTop w:val="0"/>
          <w:marBottom w:val="0"/>
          <w:divBdr>
            <w:top w:val="none" w:sz="0" w:space="0" w:color="auto"/>
            <w:left w:val="none" w:sz="0" w:space="0" w:color="auto"/>
            <w:bottom w:val="none" w:sz="0" w:space="0" w:color="auto"/>
            <w:right w:val="none" w:sz="0" w:space="0" w:color="auto"/>
          </w:divBdr>
        </w:div>
        <w:div w:id="821584370">
          <w:marLeft w:val="0"/>
          <w:marRight w:val="0"/>
          <w:marTop w:val="0"/>
          <w:marBottom w:val="0"/>
          <w:divBdr>
            <w:top w:val="none" w:sz="0" w:space="0" w:color="auto"/>
            <w:left w:val="none" w:sz="0" w:space="0" w:color="auto"/>
            <w:bottom w:val="none" w:sz="0" w:space="0" w:color="auto"/>
            <w:right w:val="none" w:sz="0" w:space="0" w:color="auto"/>
          </w:divBdr>
        </w:div>
      </w:divsChild>
    </w:div>
    <w:div w:id="843935074">
      <w:bodyDiv w:val="1"/>
      <w:marLeft w:val="0"/>
      <w:marRight w:val="0"/>
      <w:marTop w:val="0"/>
      <w:marBottom w:val="0"/>
      <w:divBdr>
        <w:top w:val="none" w:sz="0" w:space="0" w:color="auto"/>
        <w:left w:val="none" w:sz="0" w:space="0" w:color="auto"/>
        <w:bottom w:val="none" w:sz="0" w:space="0" w:color="auto"/>
        <w:right w:val="none" w:sz="0" w:space="0" w:color="auto"/>
      </w:divBdr>
    </w:div>
    <w:div w:id="947274461">
      <w:bodyDiv w:val="1"/>
      <w:marLeft w:val="0"/>
      <w:marRight w:val="0"/>
      <w:marTop w:val="0"/>
      <w:marBottom w:val="0"/>
      <w:divBdr>
        <w:top w:val="none" w:sz="0" w:space="0" w:color="auto"/>
        <w:left w:val="none" w:sz="0" w:space="0" w:color="auto"/>
        <w:bottom w:val="none" w:sz="0" w:space="0" w:color="auto"/>
        <w:right w:val="none" w:sz="0" w:space="0" w:color="auto"/>
      </w:divBdr>
    </w:div>
    <w:div w:id="1065376808">
      <w:bodyDiv w:val="1"/>
      <w:marLeft w:val="0"/>
      <w:marRight w:val="0"/>
      <w:marTop w:val="0"/>
      <w:marBottom w:val="0"/>
      <w:divBdr>
        <w:top w:val="none" w:sz="0" w:space="0" w:color="auto"/>
        <w:left w:val="none" w:sz="0" w:space="0" w:color="auto"/>
        <w:bottom w:val="none" w:sz="0" w:space="0" w:color="auto"/>
        <w:right w:val="none" w:sz="0" w:space="0" w:color="auto"/>
      </w:divBdr>
    </w:div>
    <w:div w:id="1169052952">
      <w:bodyDiv w:val="1"/>
      <w:marLeft w:val="0"/>
      <w:marRight w:val="0"/>
      <w:marTop w:val="0"/>
      <w:marBottom w:val="0"/>
      <w:divBdr>
        <w:top w:val="none" w:sz="0" w:space="0" w:color="auto"/>
        <w:left w:val="none" w:sz="0" w:space="0" w:color="auto"/>
        <w:bottom w:val="none" w:sz="0" w:space="0" w:color="auto"/>
        <w:right w:val="none" w:sz="0" w:space="0" w:color="auto"/>
      </w:divBdr>
    </w:div>
    <w:div w:id="1500540587">
      <w:bodyDiv w:val="1"/>
      <w:marLeft w:val="0"/>
      <w:marRight w:val="0"/>
      <w:marTop w:val="0"/>
      <w:marBottom w:val="0"/>
      <w:divBdr>
        <w:top w:val="none" w:sz="0" w:space="0" w:color="auto"/>
        <w:left w:val="none" w:sz="0" w:space="0" w:color="auto"/>
        <w:bottom w:val="none" w:sz="0" w:space="0" w:color="auto"/>
        <w:right w:val="none" w:sz="0" w:space="0" w:color="auto"/>
      </w:divBdr>
    </w:div>
    <w:div w:id="1838307812">
      <w:bodyDiv w:val="1"/>
      <w:marLeft w:val="0"/>
      <w:marRight w:val="0"/>
      <w:marTop w:val="0"/>
      <w:marBottom w:val="0"/>
      <w:divBdr>
        <w:top w:val="none" w:sz="0" w:space="0" w:color="auto"/>
        <w:left w:val="none" w:sz="0" w:space="0" w:color="auto"/>
        <w:bottom w:val="none" w:sz="0" w:space="0" w:color="auto"/>
        <w:right w:val="none" w:sz="0" w:space="0" w:color="auto"/>
      </w:divBdr>
    </w:div>
    <w:div w:id="19877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AA004349474F3EA15FCAF395C8316D"/>
        <w:category>
          <w:name w:val="General"/>
          <w:gallery w:val="placeholder"/>
        </w:category>
        <w:types>
          <w:type w:val="bbPlcHdr"/>
        </w:types>
        <w:behaviors>
          <w:behavior w:val="content"/>
        </w:behaviors>
        <w:guid w:val="{A8D85774-B14B-4AB8-8931-0F0DF01E6626}"/>
      </w:docPartPr>
      <w:docPartBody>
        <w:p w:rsidR="004E7107" w:rsidRDefault="00462221">
          <w:r w:rsidRPr="00BE174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21"/>
    <w:rsid w:val="00462221"/>
    <w:rsid w:val="004E7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22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2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47DE5A-BCFA-4923-8B57-4728C8C2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5565</TotalTime>
  <Pages>5</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Llordllama</dc:creator>
  <cp:keywords/>
  <dc:description/>
  <cp:lastModifiedBy>Natalie Baker-Fosker</cp:lastModifiedBy>
  <cp:revision>22</cp:revision>
  <dcterms:created xsi:type="dcterms:W3CDTF">2022-09-29T12:09:00Z</dcterms:created>
  <dcterms:modified xsi:type="dcterms:W3CDTF">2022-10-03T09:00:00Z</dcterms:modified>
</cp:coreProperties>
</file>